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12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ESOGÜ PSİKOLOJİ BÖLÜMÜ</w:t>
      </w:r>
    </w:p>
    <w:p w:rsidR="00000000" w:rsidDel="00000000" w:rsidP="00000000" w:rsidRDefault="00000000" w:rsidRPr="00000000" w14:paraId="00000002">
      <w:pPr>
        <w:spacing w:after="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3">
      <w:pPr>
        <w:spacing w:after="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DERS BİLGİ FORMU</w:t>
      </w:r>
    </w:p>
    <w:tbl>
      <w:tblPr>
        <w:tblStyle w:val="Table1"/>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6506"/>
        <w:gridCol w:w="3118"/>
        <w:tblGridChange w:id="0">
          <w:tblGrid>
            <w:gridCol w:w="6506"/>
            <w:gridCol w:w="3118"/>
          </w:tblGrid>
        </w:tblGridChange>
      </w:tblGrid>
      <w:tr>
        <w:trPr>
          <w:cantSplit w:val="0"/>
          <w:trHeight w:val="312" w:hRule="atLeast"/>
          <w:tblHeader w:val="0"/>
        </w:trPr>
        <w:tc>
          <w:tcPr>
            <w:shd w:fill="fff2cb" w:val="clear"/>
            <w:vAlign w:val="center"/>
          </w:tcPr>
          <w:p w:rsidR="00000000" w:rsidDel="00000000" w:rsidP="00000000" w:rsidRDefault="00000000" w:rsidRPr="00000000" w14:paraId="00000004">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Adı</w:t>
            </w:r>
          </w:p>
        </w:tc>
        <w:tc>
          <w:tcPr>
            <w:shd w:fill="fff2cb" w:val="clear"/>
            <w:vAlign w:val="center"/>
          </w:tcPr>
          <w:p w:rsidR="00000000" w:rsidDel="00000000" w:rsidP="00000000" w:rsidRDefault="00000000" w:rsidRPr="00000000" w14:paraId="00000005">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Kodu</w:t>
            </w:r>
          </w:p>
        </w:tc>
      </w:tr>
      <w:tr>
        <w:trPr>
          <w:cantSplit w:val="0"/>
          <w:trHeight w:val="397" w:hRule="atLeast"/>
          <w:tblHeader w:val="0"/>
        </w:trPr>
        <w:tc>
          <w:tcPr>
            <w:vAlign w:val="center"/>
          </w:tcPr>
          <w:p w:rsidR="00000000" w:rsidDel="00000000" w:rsidP="00000000" w:rsidRDefault="00000000" w:rsidRPr="00000000" w14:paraId="0000000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İnsan Cinselliği</w:t>
            </w:r>
          </w:p>
        </w:tc>
        <w:tc>
          <w:tcPr>
            <w:vAlign w:val="center"/>
          </w:tcPr>
          <w:p w:rsidR="00000000" w:rsidDel="00000000" w:rsidP="00000000" w:rsidRDefault="00000000" w:rsidRPr="00000000" w14:paraId="00000007">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rtl w:val="0"/>
              </w:rPr>
              <w:t xml:space="preserve">832115027</w:t>
            </w:r>
            <w:r w:rsidDel="00000000" w:rsidR="00000000" w:rsidRPr="00000000">
              <w:rPr>
                <w:rtl w:val="0"/>
              </w:rPr>
            </w:r>
          </w:p>
        </w:tc>
      </w:tr>
    </w:tbl>
    <w:p w:rsidR="00000000" w:rsidDel="00000000" w:rsidP="00000000" w:rsidRDefault="00000000" w:rsidRPr="00000000" w14:paraId="00000008">
      <w:pPr>
        <w:spacing w:after="0" w:line="240" w:lineRule="auto"/>
        <w:rPr>
          <w:sz w:val="10"/>
          <w:szCs w:val="10"/>
        </w:rPr>
      </w:pPr>
      <w:r w:rsidDel="00000000" w:rsidR="00000000" w:rsidRPr="00000000">
        <w:rPr>
          <w:rtl w:val="0"/>
        </w:rPr>
      </w:r>
    </w:p>
    <w:tbl>
      <w:tblPr>
        <w:tblStyle w:val="Table2"/>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1928"/>
        <w:gridCol w:w="1280"/>
        <w:gridCol w:w="604"/>
        <w:gridCol w:w="40"/>
        <w:gridCol w:w="1924"/>
        <w:gridCol w:w="19"/>
        <w:gridCol w:w="621"/>
        <w:gridCol w:w="1225"/>
        <w:gridCol w:w="1983"/>
        <w:tblGridChange w:id="0">
          <w:tblGrid>
            <w:gridCol w:w="1928"/>
            <w:gridCol w:w="1280"/>
            <w:gridCol w:w="604"/>
            <w:gridCol w:w="40"/>
            <w:gridCol w:w="1924"/>
            <w:gridCol w:w="19"/>
            <w:gridCol w:w="621"/>
            <w:gridCol w:w="1225"/>
            <w:gridCol w:w="1983"/>
          </w:tblGrid>
        </w:tblGridChange>
      </w:tblGrid>
      <w:tr>
        <w:trPr>
          <w:cantSplit w:val="0"/>
          <w:trHeight w:val="312" w:hRule="atLeast"/>
          <w:tblHeader w:val="0"/>
        </w:trPr>
        <w:tc>
          <w:tcPr>
            <w:vMerge w:val="restart"/>
            <w:shd w:fill="fff2cb" w:val="clear"/>
            <w:vAlign w:val="center"/>
          </w:tcPr>
          <w:p w:rsidR="00000000" w:rsidDel="00000000" w:rsidP="00000000" w:rsidRDefault="00000000" w:rsidRPr="00000000" w14:paraId="00000009">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Yarıyıl</w:t>
            </w:r>
          </w:p>
        </w:tc>
        <w:tc>
          <w:tcPr>
            <w:gridSpan w:val="5"/>
            <w:shd w:fill="fff2cb" w:val="clear"/>
            <w:vAlign w:val="center"/>
          </w:tcPr>
          <w:p w:rsidR="00000000" w:rsidDel="00000000" w:rsidP="00000000" w:rsidRDefault="00000000" w:rsidRPr="00000000" w14:paraId="0000000A">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Haftalık Ders Saati</w:t>
            </w:r>
          </w:p>
        </w:tc>
        <w:tc>
          <w:tcPr>
            <w:gridSpan w:val="3"/>
            <w:vMerge w:val="restart"/>
            <w:shd w:fill="fff2cb" w:val="clear"/>
            <w:vAlign w:val="center"/>
          </w:tcPr>
          <w:p w:rsidR="00000000" w:rsidDel="00000000" w:rsidP="00000000" w:rsidRDefault="00000000" w:rsidRPr="00000000" w14:paraId="0000000F">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AKTS</w:t>
            </w:r>
          </w:p>
        </w:tc>
      </w:tr>
      <w:tr>
        <w:trPr>
          <w:cantSplit w:val="0"/>
          <w:trHeight w:val="312" w:hRule="atLeast"/>
          <w:tblHeader w:val="0"/>
        </w:trPr>
        <w:tc>
          <w:tcPr>
            <w:vMerge w:val="continue"/>
            <w:shd w:fill="fff2cb" w:val="clear"/>
            <w:vAlign w:val="center"/>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0"/>
                <w:szCs w:val="20"/>
              </w:rPr>
            </w:pPr>
            <w:r w:rsidDel="00000000" w:rsidR="00000000" w:rsidRPr="00000000">
              <w:rPr>
                <w:rtl w:val="0"/>
              </w:rPr>
            </w:r>
          </w:p>
        </w:tc>
        <w:tc>
          <w:tcPr>
            <w:gridSpan w:val="2"/>
            <w:shd w:fill="fff2cb" w:val="clear"/>
            <w:vAlign w:val="center"/>
          </w:tcPr>
          <w:p w:rsidR="00000000" w:rsidDel="00000000" w:rsidP="00000000" w:rsidRDefault="00000000" w:rsidRPr="00000000" w14:paraId="00000013">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Teorik</w:t>
            </w:r>
          </w:p>
        </w:tc>
        <w:tc>
          <w:tcPr>
            <w:gridSpan w:val="3"/>
            <w:shd w:fill="fff2cb" w:val="clear"/>
            <w:vAlign w:val="center"/>
          </w:tcPr>
          <w:p w:rsidR="00000000" w:rsidDel="00000000" w:rsidP="00000000" w:rsidRDefault="00000000" w:rsidRPr="00000000" w14:paraId="00000015">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Uygulama</w:t>
            </w:r>
          </w:p>
        </w:tc>
        <w:tc>
          <w:tcPr>
            <w:gridSpan w:val="3"/>
            <w:vMerge w:val="continue"/>
            <w:shd w:fill="fff2cb" w:val="clear"/>
            <w:vAlign w:val="center"/>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0"/>
                <w:szCs w:val="20"/>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01B">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c>
          <w:tcPr>
            <w:gridSpan w:val="2"/>
            <w:vAlign w:val="center"/>
          </w:tcPr>
          <w:p w:rsidR="00000000" w:rsidDel="00000000" w:rsidP="00000000" w:rsidRDefault="00000000" w:rsidRPr="00000000" w14:paraId="0000001C">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gridSpan w:val="3"/>
            <w:vAlign w:val="center"/>
          </w:tcPr>
          <w:p w:rsidR="00000000" w:rsidDel="00000000" w:rsidP="00000000" w:rsidRDefault="00000000" w:rsidRPr="00000000" w14:paraId="0000001E">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gridSpan w:val="3"/>
            <w:vAlign w:val="center"/>
          </w:tcPr>
          <w:p w:rsidR="00000000" w:rsidDel="00000000" w:rsidP="00000000" w:rsidRDefault="00000000" w:rsidRPr="00000000" w14:paraId="00000021">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r>
      <w:tr>
        <w:trPr>
          <w:cantSplit w:val="0"/>
          <w:trHeight w:val="312" w:hRule="atLeast"/>
          <w:tblHeader w:val="0"/>
        </w:trPr>
        <w:tc>
          <w:tcPr>
            <w:gridSpan w:val="9"/>
            <w:shd w:fill="fff2cb" w:val="clear"/>
            <w:vAlign w:val="center"/>
          </w:tcPr>
          <w:p w:rsidR="00000000" w:rsidDel="00000000" w:rsidP="00000000" w:rsidRDefault="00000000" w:rsidRPr="00000000" w14:paraId="00000024">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Kategorisi (kredi dağılımı)</w:t>
            </w:r>
          </w:p>
        </w:tc>
      </w:tr>
      <w:tr>
        <w:trPr>
          <w:cantSplit w:val="0"/>
          <w:tblHeader w:val="0"/>
        </w:trPr>
        <w:tc>
          <w:tcPr>
            <w:shd w:fill="fff2cb" w:val="clear"/>
            <w:vAlign w:val="center"/>
          </w:tcPr>
          <w:p w:rsidR="00000000" w:rsidDel="00000000" w:rsidP="00000000" w:rsidRDefault="00000000" w:rsidRPr="00000000" w14:paraId="0000002D">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Matematik ve Temel Bilimler</w:t>
            </w:r>
          </w:p>
        </w:tc>
        <w:tc>
          <w:tcPr>
            <w:gridSpan w:val="3"/>
            <w:shd w:fill="fff2cb" w:val="clear"/>
            <w:vAlign w:val="center"/>
          </w:tcPr>
          <w:p w:rsidR="00000000" w:rsidDel="00000000" w:rsidP="00000000" w:rsidRDefault="00000000" w:rsidRPr="00000000" w14:paraId="0000002E">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Mühendislik Bilimleri</w:t>
            </w:r>
          </w:p>
        </w:tc>
        <w:tc>
          <w:tcPr>
            <w:shd w:fill="fff2cb" w:val="clear"/>
            <w:vAlign w:val="center"/>
          </w:tcPr>
          <w:p w:rsidR="00000000" w:rsidDel="00000000" w:rsidP="00000000" w:rsidRDefault="00000000" w:rsidRPr="00000000" w14:paraId="00000031">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Tasarım</w:t>
            </w:r>
          </w:p>
        </w:tc>
        <w:tc>
          <w:tcPr>
            <w:gridSpan w:val="3"/>
            <w:shd w:fill="fff2cb" w:val="clear"/>
            <w:vAlign w:val="center"/>
          </w:tcPr>
          <w:p w:rsidR="00000000" w:rsidDel="00000000" w:rsidP="00000000" w:rsidRDefault="00000000" w:rsidRPr="00000000" w14:paraId="00000032">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Genel Eğitim</w:t>
            </w:r>
          </w:p>
        </w:tc>
        <w:tc>
          <w:tcPr>
            <w:shd w:fill="fff2cb" w:val="clear"/>
            <w:vAlign w:val="center"/>
          </w:tcPr>
          <w:p w:rsidR="00000000" w:rsidDel="00000000" w:rsidP="00000000" w:rsidRDefault="00000000" w:rsidRPr="00000000" w14:paraId="00000035">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Sosyal Bilimler</w:t>
            </w:r>
          </w:p>
        </w:tc>
      </w:tr>
      <w:tr>
        <w:trPr>
          <w:cantSplit w:val="0"/>
          <w:trHeight w:val="397" w:hRule="atLeast"/>
          <w:tblHeader w:val="0"/>
        </w:trPr>
        <w:tc>
          <w:tcPr>
            <w:vAlign w:val="center"/>
          </w:tcPr>
          <w:p w:rsidR="00000000" w:rsidDel="00000000" w:rsidP="00000000" w:rsidRDefault="00000000" w:rsidRPr="00000000" w14:paraId="00000036">
            <w:pPr>
              <w:jc w:val="center"/>
              <w:rPr>
                <w:rFonts w:ascii="Times New Roman" w:cs="Times New Roman" w:eastAsia="Times New Roman" w:hAnsi="Times New Roman"/>
                <w:sz w:val="20"/>
                <w:szCs w:val="20"/>
              </w:rPr>
            </w:pPr>
            <w:r w:rsidDel="00000000" w:rsidR="00000000" w:rsidRPr="00000000">
              <w:rPr>
                <w:rtl w:val="0"/>
              </w:rPr>
            </w:r>
          </w:p>
        </w:tc>
        <w:tc>
          <w:tcPr>
            <w:gridSpan w:val="3"/>
            <w:vAlign w:val="center"/>
          </w:tcPr>
          <w:p w:rsidR="00000000" w:rsidDel="00000000" w:rsidP="00000000" w:rsidRDefault="00000000" w:rsidRPr="00000000" w14:paraId="00000037">
            <w:pPr>
              <w:jc w:val="center"/>
              <w:rPr>
                <w:rFonts w:ascii="Times New Roman" w:cs="Times New Roman" w:eastAsia="Times New Roman" w:hAnsi="Times New Roman"/>
                <w:color w:val="ff0000"/>
                <w:sz w:val="20"/>
                <w:szCs w:val="20"/>
              </w:rPr>
            </w:pPr>
            <w:r w:rsidDel="00000000" w:rsidR="00000000" w:rsidRPr="00000000">
              <w:rPr>
                <w:rtl w:val="0"/>
              </w:rPr>
            </w:r>
          </w:p>
        </w:tc>
        <w:tc>
          <w:tcPr>
            <w:vAlign w:val="center"/>
          </w:tcPr>
          <w:p w:rsidR="00000000" w:rsidDel="00000000" w:rsidP="00000000" w:rsidRDefault="00000000" w:rsidRPr="00000000" w14:paraId="0000003A">
            <w:pPr>
              <w:jc w:val="center"/>
              <w:rPr>
                <w:rFonts w:ascii="Times New Roman" w:cs="Times New Roman" w:eastAsia="Times New Roman" w:hAnsi="Times New Roman"/>
                <w:sz w:val="20"/>
                <w:szCs w:val="20"/>
              </w:rPr>
            </w:pPr>
            <w:r w:rsidDel="00000000" w:rsidR="00000000" w:rsidRPr="00000000">
              <w:rPr>
                <w:rtl w:val="0"/>
              </w:rPr>
            </w:r>
          </w:p>
        </w:tc>
        <w:tc>
          <w:tcPr>
            <w:gridSpan w:val="3"/>
            <w:vAlign w:val="center"/>
          </w:tcPr>
          <w:p w:rsidR="00000000" w:rsidDel="00000000" w:rsidP="00000000" w:rsidRDefault="00000000" w:rsidRPr="00000000" w14:paraId="0000003B">
            <w:pPr>
              <w:jc w:val="center"/>
              <w:rPr>
                <w:rFonts w:ascii="Times New Roman" w:cs="Times New Roman" w:eastAsia="Times New Roman" w:hAnsi="Times New Roman"/>
                <w:sz w:val="20"/>
                <w:szCs w:val="20"/>
              </w:rPr>
            </w:pPr>
            <w:r w:rsidDel="00000000" w:rsidR="00000000" w:rsidRPr="00000000">
              <w:rPr>
                <w:rtl w:val="0"/>
              </w:rPr>
            </w:r>
          </w:p>
        </w:tc>
        <w:tc>
          <w:tcPr>
            <w:vAlign w:val="center"/>
          </w:tcPr>
          <w:p w:rsidR="00000000" w:rsidDel="00000000" w:rsidP="00000000" w:rsidRDefault="00000000" w:rsidRPr="00000000" w14:paraId="0000003E">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X</w:t>
            </w:r>
          </w:p>
        </w:tc>
      </w:tr>
      <w:tr>
        <w:trPr>
          <w:cantSplit w:val="0"/>
          <w:trHeight w:val="312" w:hRule="atLeast"/>
          <w:tblHeader w:val="0"/>
        </w:trPr>
        <w:tc>
          <w:tcPr>
            <w:gridSpan w:val="2"/>
            <w:shd w:fill="fff2cb" w:val="clear"/>
            <w:vAlign w:val="center"/>
          </w:tcPr>
          <w:p w:rsidR="00000000" w:rsidDel="00000000" w:rsidP="00000000" w:rsidRDefault="00000000" w:rsidRPr="00000000" w14:paraId="0000003F">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Dili</w:t>
            </w:r>
          </w:p>
        </w:tc>
        <w:tc>
          <w:tcPr>
            <w:gridSpan w:val="5"/>
            <w:shd w:fill="fff2cb" w:val="clear"/>
            <w:vAlign w:val="center"/>
          </w:tcPr>
          <w:p w:rsidR="00000000" w:rsidDel="00000000" w:rsidP="00000000" w:rsidRDefault="00000000" w:rsidRPr="00000000" w14:paraId="00000041">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Seviyesi</w:t>
            </w:r>
          </w:p>
        </w:tc>
        <w:tc>
          <w:tcPr>
            <w:gridSpan w:val="2"/>
            <w:shd w:fill="fff2cb" w:val="clear"/>
            <w:vAlign w:val="center"/>
          </w:tcPr>
          <w:p w:rsidR="00000000" w:rsidDel="00000000" w:rsidP="00000000" w:rsidRDefault="00000000" w:rsidRPr="00000000" w14:paraId="00000046">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Türü</w:t>
            </w:r>
          </w:p>
        </w:tc>
      </w:tr>
      <w:tr>
        <w:trPr>
          <w:cantSplit w:val="0"/>
          <w:trHeight w:val="397" w:hRule="atLeast"/>
          <w:tblHeader w:val="0"/>
        </w:trPr>
        <w:tc>
          <w:tcPr>
            <w:gridSpan w:val="2"/>
            <w:vAlign w:val="center"/>
          </w:tcPr>
          <w:p w:rsidR="00000000" w:rsidDel="00000000" w:rsidP="00000000" w:rsidRDefault="00000000" w:rsidRPr="00000000" w14:paraId="00000048">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Türkçe</w:t>
            </w:r>
          </w:p>
        </w:tc>
        <w:tc>
          <w:tcPr>
            <w:gridSpan w:val="5"/>
            <w:vAlign w:val="center"/>
          </w:tcPr>
          <w:p w:rsidR="00000000" w:rsidDel="00000000" w:rsidP="00000000" w:rsidRDefault="00000000" w:rsidRPr="00000000" w14:paraId="0000004A">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Lisans</w:t>
            </w:r>
          </w:p>
        </w:tc>
        <w:tc>
          <w:tcPr>
            <w:gridSpan w:val="2"/>
            <w:vAlign w:val="center"/>
          </w:tcPr>
          <w:p w:rsidR="00000000" w:rsidDel="00000000" w:rsidP="00000000" w:rsidRDefault="00000000" w:rsidRPr="00000000" w14:paraId="0000004F">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Seçmeli</w:t>
            </w:r>
          </w:p>
        </w:tc>
      </w:tr>
    </w:tbl>
    <w:p w:rsidR="00000000" w:rsidDel="00000000" w:rsidP="00000000" w:rsidRDefault="00000000" w:rsidRPr="00000000" w14:paraId="00000051">
      <w:pPr>
        <w:spacing w:after="0" w:line="240" w:lineRule="auto"/>
        <w:rPr>
          <w:sz w:val="10"/>
          <w:szCs w:val="10"/>
        </w:rPr>
      </w:pPr>
      <w:r w:rsidDel="00000000" w:rsidR="00000000" w:rsidRPr="00000000">
        <w:rPr>
          <w:rtl w:val="0"/>
        </w:rPr>
      </w:r>
    </w:p>
    <w:tbl>
      <w:tblPr>
        <w:tblStyle w:val="Table3"/>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2112"/>
        <w:gridCol w:w="7512"/>
        <w:tblGridChange w:id="0">
          <w:tblGrid>
            <w:gridCol w:w="2112"/>
            <w:gridCol w:w="7512"/>
          </w:tblGrid>
        </w:tblGridChange>
      </w:tblGrid>
      <w:tr>
        <w:trPr>
          <w:cantSplit w:val="0"/>
          <w:trHeight w:val="421" w:hRule="atLeast"/>
          <w:tblHeader w:val="0"/>
        </w:trPr>
        <w:tc>
          <w:tcPr>
            <w:shd w:fill="fff2cb" w:val="clear"/>
            <w:vAlign w:val="center"/>
          </w:tcPr>
          <w:p w:rsidR="00000000" w:rsidDel="00000000" w:rsidP="00000000" w:rsidRDefault="00000000" w:rsidRPr="00000000" w14:paraId="00000052">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Önkoşul Dersleri</w:t>
            </w:r>
          </w:p>
        </w:tc>
        <w:tc>
          <w:tcPr>
            <w:shd w:fill="ffffff" w:val="clear"/>
            <w:vAlign w:val="center"/>
          </w:tcPr>
          <w:p w:rsidR="00000000" w:rsidDel="00000000" w:rsidP="00000000" w:rsidRDefault="00000000" w:rsidRPr="00000000" w14:paraId="0000005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r>
      <w:tr>
        <w:trPr>
          <w:cantSplit w:val="0"/>
          <w:trHeight w:val="1012" w:hRule="atLeast"/>
          <w:tblHeader w:val="0"/>
        </w:trPr>
        <w:tc>
          <w:tcPr>
            <w:shd w:fill="fff2cb" w:val="clear"/>
            <w:vAlign w:val="center"/>
          </w:tcPr>
          <w:p w:rsidR="00000000" w:rsidDel="00000000" w:rsidP="00000000" w:rsidRDefault="00000000" w:rsidRPr="00000000" w14:paraId="00000054">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Amacı</w:t>
            </w:r>
          </w:p>
        </w:tc>
        <w:tc>
          <w:tcPr>
            <w:shd w:fill="ffffff" w:val="clear"/>
            <w:vAlign w:val="center"/>
          </w:tcPr>
          <w:p w:rsidR="00000000" w:rsidDel="00000000" w:rsidP="00000000" w:rsidRDefault="00000000" w:rsidRPr="00000000" w14:paraId="00000055">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İnsanda cinsellik, insan biyolojisi ile yakından ilişkili olmakla beraber toplumsal ve kültürel süreçlerle iç içe geçmiş bir alanı ifade etmektedir. İnsan Cinselliği dersi cinselliğin anatomi ve fizyolojisi, cinsel uyarılma ve tepki, cinsiyet rolleri, çekicilik, aşk, yakın ilişkiler, cinsel iletişim, cinsel yönelim, hamilelik, doğum kontrolü, doğum öncesi gelişim, yaşam boyu cinsel davranış, cinsel işlev bozuklukları ve cinsel tedaviler, cinsel yolla bulaşan hastalıklar, cinsel davranışta atipik örüntüler, cinsel şiddet ve ticari cinsellik gibi insan cinselliğine ilişkin ana konuları içermektedir. Dersin ana amacı, öğrencilere insan cinselliğine ilişkin güncel ve bilimsel bilgiler sağlayarak öğrencilerin kendileri ve çevreleri için cinsel açıdan sorumlu ve sağlıklı kararlar vermelerine yardımcı olmaktır.</w:t>
            </w:r>
          </w:p>
        </w:tc>
      </w:tr>
      <w:tr>
        <w:trPr>
          <w:cantSplit w:val="0"/>
          <w:trHeight w:val="984" w:hRule="atLeast"/>
          <w:tblHeader w:val="0"/>
        </w:trPr>
        <w:tc>
          <w:tcPr>
            <w:shd w:fill="fff2cb" w:val="clear"/>
            <w:vAlign w:val="center"/>
          </w:tcPr>
          <w:p w:rsidR="00000000" w:rsidDel="00000000" w:rsidP="00000000" w:rsidRDefault="00000000" w:rsidRPr="00000000" w14:paraId="00000056">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Kısa İçeriği</w:t>
            </w:r>
          </w:p>
        </w:tc>
        <w:tc>
          <w:tcPr>
            <w:shd w:fill="ffffff" w:val="clear"/>
            <w:vAlign w:val="center"/>
          </w:tcPr>
          <w:p w:rsidR="00000000" w:rsidDel="00000000" w:rsidP="00000000" w:rsidRDefault="00000000" w:rsidRPr="00000000" w14:paraId="00000057">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Bu ders insan cinselliğini anatomik ve fizyolojik yapılar, hormonlar, cinsel gelişim, cinsel kimlik ve yönelim, cinsel yolla bulaşan hastalıklar, güvenli cinsellik ve doğum kontrolü, cinsel işlev bozuklukları ve tedavileri, parafililer ve cinsel varyantlar ile cinsel zorlama, taciz ve istismar konularını kapsayacak şekilde tanıtmaktadır.</w:t>
            </w:r>
          </w:p>
        </w:tc>
      </w:tr>
    </w:tbl>
    <w:p w:rsidR="00000000" w:rsidDel="00000000" w:rsidP="00000000" w:rsidRDefault="00000000" w:rsidRPr="00000000" w14:paraId="00000058">
      <w:pPr>
        <w:spacing w:after="0" w:line="240" w:lineRule="auto"/>
        <w:rPr>
          <w:sz w:val="10"/>
          <w:szCs w:val="10"/>
        </w:rPr>
      </w:pPr>
      <w:r w:rsidDel="00000000" w:rsidR="00000000" w:rsidRPr="00000000">
        <w:rPr>
          <w:rtl w:val="0"/>
        </w:rPr>
      </w:r>
    </w:p>
    <w:tbl>
      <w:tblPr>
        <w:tblStyle w:val="Table4"/>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417"/>
        <w:gridCol w:w="4955"/>
        <w:gridCol w:w="1417"/>
        <w:gridCol w:w="1417"/>
        <w:gridCol w:w="1418"/>
        <w:tblGridChange w:id="0">
          <w:tblGrid>
            <w:gridCol w:w="417"/>
            <w:gridCol w:w="4955"/>
            <w:gridCol w:w="1417"/>
            <w:gridCol w:w="1417"/>
            <w:gridCol w:w="1418"/>
          </w:tblGrid>
        </w:tblGridChange>
      </w:tblGrid>
      <w:tr>
        <w:trPr>
          <w:cantSplit w:val="0"/>
          <w:trHeight w:val="312" w:hRule="atLeast"/>
          <w:tblHeader w:val="0"/>
        </w:trPr>
        <w:tc>
          <w:tcPr>
            <w:gridSpan w:val="2"/>
            <w:shd w:fill="fff2cb" w:val="clear"/>
            <w:vAlign w:val="center"/>
          </w:tcPr>
          <w:p w:rsidR="00000000" w:rsidDel="00000000" w:rsidP="00000000" w:rsidRDefault="00000000" w:rsidRPr="00000000" w14:paraId="00000059">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Öğrenim Çıktıları</w:t>
            </w:r>
          </w:p>
        </w:tc>
        <w:tc>
          <w:tcPr>
            <w:shd w:fill="fff2cb" w:val="clear"/>
            <w:vAlign w:val="center"/>
          </w:tcPr>
          <w:p w:rsidR="00000000" w:rsidDel="00000000" w:rsidP="00000000" w:rsidRDefault="00000000" w:rsidRPr="00000000" w14:paraId="0000005B">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Katkı Sağladığı PÇ/PÇ’ler</w:t>
            </w:r>
          </w:p>
        </w:tc>
        <w:tc>
          <w:tcPr>
            <w:shd w:fill="fff2cb" w:val="clear"/>
            <w:vAlign w:val="center"/>
          </w:tcPr>
          <w:p w:rsidR="00000000" w:rsidDel="00000000" w:rsidP="00000000" w:rsidRDefault="00000000" w:rsidRPr="00000000" w14:paraId="0000005C">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Öğretim Yöntemleri *</w:t>
            </w:r>
          </w:p>
        </w:tc>
        <w:tc>
          <w:tcPr>
            <w:shd w:fill="fff2cb" w:val="clear"/>
            <w:vAlign w:val="center"/>
          </w:tcPr>
          <w:p w:rsidR="00000000" w:rsidDel="00000000" w:rsidP="00000000" w:rsidRDefault="00000000" w:rsidRPr="00000000" w14:paraId="0000005D">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Ölçme Yöntemleri **</w:t>
            </w:r>
          </w:p>
        </w:tc>
      </w:tr>
      <w:tr>
        <w:trPr>
          <w:cantSplit w:val="0"/>
          <w:trHeight w:val="465"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5E">
            <w:pPr>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w:t>
            </w:r>
          </w:p>
        </w:tc>
        <w:tc>
          <w:tcPr>
            <w:tcBorders>
              <w:left w:color="000000" w:space="0" w:sz="0" w:val="nil"/>
            </w:tcBorders>
            <w:shd w:fill="ffffff" w:val="clear"/>
            <w:vAlign w:val="center"/>
          </w:tcPr>
          <w:p w:rsidR="00000000" w:rsidDel="00000000" w:rsidP="00000000" w:rsidRDefault="00000000" w:rsidRPr="00000000" w14:paraId="0000005F">
            <w:pPr>
              <w:shd w:fill="ffffff" w:val="clea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sz w:val="20"/>
                <w:szCs w:val="20"/>
                <w:rtl w:val="0"/>
              </w:rPr>
              <w:t xml:space="preserve">Cinsel eğitime neden ihtiyaç duyulduğunu ve cinsellik araştırmalarının (Freud, Kinsey, Masters ve Johnson) tarihsel gelişimi ile yöntemlerini açıklar.</w:t>
            </w:r>
            <w:r w:rsidDel="00000000" w:rsidR="00000000" w:rsidRPr="00000000">
              <w:rPr>
                <w:rtl w:val="0"/>
              </w:rPr>
            </w:r>
          </w:p>
        </w:tc>
        <w:tc>
          <w:tcPr>
            <w:tcBorders>
              <w:left w:color="000000" w:space="0" w:sz="0" w:val="nil"/>
            </w:tcBorders>
            <w:shd w:fill="ffffff" w:val="clear"/>
            <w:vAlign w:val="center"/>
          </w:tcPr>
          <w:p w:rsidR="00000000" w:rsidDel="00000000" w:rsidP="00000000" w:rsidRDefault="00000000" w:rsidRPr="00000000" w14:paraId="00000060">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1, 5</w:t>
            </w:r>
          </w:p>
        </w:tc>
        <w:tc>
          <w:tcPr>
            <w:shd w:fill="ffffff" w:val="clear"/>
            <w:vAlign w:val="center"/>
          </w:tcPr>
          <w:p w:rsidR="00000000" w:rsidDel="00000000" w:rsidP="00000000" w:rsidRDefault="00000000" w:rsidRPr="00000000" w14:paraId="00000061">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1, 2, 5</w:t>
            </w:r>
          </w:p>
        </w:tc>
        <w:tc>
          <w:tcPr>
            <w:shd w:fill="ffffff" w:val="clear"/>
            <w:vAlign w:val="center"/>
          </w:tcPr>
          <w:p w:rsidR="00000000" w:rsidDel="00000000" w:rsidP="00000000" w:rsidRDefault="00000000" w:rsidRPr="00000000" w14:paraId="00000062">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 D</w:t>
            </w:r>
          </w:p>
        </w:tc>
      </w:tr>
      <w:tr>
        <w:trPr>
          <w:cantSplit w:val="0"/>
          <w:trHeight w:val="465"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63">
            <w:pPr>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w:t>
            </w:r>
          </w:p>
        </w:tc>
        <w:tc>
          <w:tcPr>
            <w:tcBorders>
              <w:left w:color="000000" w:space="0" w:sz="0" w:val="nil"/>
            </w:tcBorders>
            <w:shd w:fill="ffffff" w:val="clear"/>
            <w:vAlign w:val="center"/>
          </w:tcPr>
          <w:p w:rsidR="00000000" w:rsidDel="00000000" w:rsidP="00000000" w:rsidRDefault="00000000" w:rsidRPr="00000000" w14:paraId="0000006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Kadın ve erkek üreme anatomisini ve fizyolojisini tanımlar; hormonların üreme sistemi ve cinsel arzu üzerindeki etkilerini açıklar.</w:t>
            </w:r>
          </w:p>
        </w:tc>
        <w:tc>
          <w:tcPr>
            <w:tcBorders>
              <w:left w:color="000000" w:space="0" w:sz="0" w:val="nil"/>
            </w:tcBorders>
            <w:shd w:fill="ffffff" w:val="clear"/>
            <w:vAlign w:val="center"/>
          </w:tcPr>
          <w:p w:rsidR="00000000" w:rsidDel="00000000" w:rsidP="00000000" w:rsidRDefault="00000000" w:rsidRPr="00000000" w14:paraId="00000065">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1, 5</w:t>
            </w:r>
          </w:p>
        </w:tc>
        <w:tc>
          <w:tcPr>
            <w:shd w:fill="ffffff" w:val="clear"/>
            <w:vAlign w:val="center"/>
          </w:tcPr>
          <w:p w:rsidR="00000000" w:rsidDel="00000000" w:rsidP="00000000" w:rsidRDefault="00000000" w:rsidRPr="00000000" w14:paraId="00000066">
            <w:pPr>
              <w:jc w:val="center"/>
              <w:rPr>
                <w:sz w:val="20"/>
                <w:szCs w:val="20"/>
              </w:rPr>
            </w:pPr>
            <w:r w:rsidDel="00000000" w:rsidR="00000000" w:rsidRPr="00000000">
              <w:rPr>
                <w:rFonts w:ascii="Times New Roman" w:cs="Times New Roman" w:eastAsia="Times New Roman" w:hAnsi="Times New Roman"/>
                <w:sz w:val="20"/>
                <w:szCs w:val="20"/>
                <w:rtl w:val="0"/>
              </w:rPr>
              <w:t xml:space="preserve">1, 2, 5</w:t>
            </w:r>
            <w:r w:rsidDel="00000000" w:rsidR="00000000" w:rsidRPr="00000000">
              <w:rPr>
                <w:rtl w:val="0"/>
              </w:rPr>
            </w:r>
          </w:p>
        </w:tc>
        <w:tc>
          <w:tcPr>
            <w:shd w:fill="ffffff" w:val="clear"/>
            <w:vAlign w:val="center"/>
          </w:tcPr>
          <w:p w:rsidR="00000000" w:rsidDel="00000000" w:rsidP="00000000" w:rsidRDefault="00000000" w:rsidRPr="00000000" w14:paraId="00000067">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 D</w:t>
            </w:r>
          </w:p>
        </w:tc>
      </w:tr>
      <w:tr>
        <w:trPr>
          <w:cantSplit w:val="0"/>
          <w:trHeight w:val="465"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68">
            <w:pPr>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3</w:t>
            </w:r>
          </w:p>
        </w:tc>
        <w:tc>
          <w:tcPr>
            <w:tcBorders>
              <w:left w:color="000000" w:space="0" w:sz="0" w:val="nil"/>
            </w:tcBorders>
            <w:shd w:fill="ffffff" w:val="clear"/>
            <w:vAlign w:val="center"/>
          </w:tcPr>
          <w:p w:rsidR="00000000" w:rsidDel="00000000" w:rsidP="00000000" w:rsidRDefault="00000000" w:rsidRPr="00000000" w14:paraId="00000069">
            <w:pPr>
              <w:shd w:fill="fafafa" w:val="clea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sz w:val="20"/>
                <w:szCs w:val="20"/>
                <w:rtl w:val="0"/>
              </w:rPr>
              <w:t xml:space="preserve">Cinsel yolla bulaşan hastalıkların nedenlerini ve bulaşma yollarını açıklar; güvenli cinsellik ve doğum kontrolü yöntemlerini tanımlar.</w:t>
            </w:r>
            <w:r w:rsidDel="00000000" w:rsidR="00000000" w:rsidRPr="00000000">
              <w:rPr>
                <w:rtl w:val="0"/>
              </w:rPr>
            </w:r>
          </w:p>
        </w:tc>
        <w:tc>
          <w:tcPr>
            <w:tcBorders>
              <w:left w:color="000000" w:space="0" w:sz="0" w:val="nil"/>
            </w:tcBorders>
            <w:shd w:fill="ffffff" w:val="clear"/>
            <w:vAlign w:val="center"/>
          </w:tcPr>
          <w:p w:rsidR="00000000" w:rsidDel="00000000" w:rsidP="00000000" w:rsidRDefault="00000000" w:rsidRPr="00000000" w14:paraId="0000006A">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1, 12</w:t>
            </w:r>
          </w:p>
        </w:tc>
        <w:tc>
          <w:tcPr>
            <w:shd w:fill="ffffff" w:val="clear"/>
            <w:vAlign w:val="center"/>
          </w:tcPr>
          <w:p w:rsidR="00000000" w:rsidDel="00000000" w:rsidP="00000000" w:rsidRDefault="00000000" w:rsidRPr="00000000" w14:paraId="0000006B">
            <w:pPr>
              <w:jc w:val="center"/>
              <w:rPr>
                <w:sz w:val="20"/>
                <w:szCs w:val="20"/>
              </w:rPr>
            </w:pPr>
            <w:r w:rsidDel="00000000" w:rsidR="00000000" w:rsidRPr="00000000">
              <w:rPr>
                <w:rFonts w:ascii="Times New Roman" w:cs="Times New Roman" w:eastAsia="Times New Roman" w:hAnsi="Times New Roman"/>
                <w:sz w:val="20"/>
                <w:szCs w:val="20"/>
                <w:rtl w:val="0"/>
              </w:rPr>
              <w:t xml:space="preserve">1, 2, 5</w:t>
            </w:r>
            <w:r w:rsidDel="00000000" w:rsidR="00000000" w:rsidRPr="00000000">
              <w:rPr>
                <w:rtl w:val="0"/>
              </w:rPr>
            </w:r>
          </w:p>
        </w:tc>
        <w:tc>
          <w:tcPr>
            <w:shd w:fill="ffffff" w:val="clear"/>
            <w:vAlign w:val="center"/>
          </w:tcPr>
          <w:p w:rsidR="00000000" w:rsidDel="00000000" w:rsidP="00000000" w:rsidRDefault="00000000" w:rsidRPr="00000000" w14:paraId="0000006C">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 D</w:t>
            </w:r>
          </w:p>
        </w:tc>
      </w:tr>
      <w:tr>
        <w:trPr>
          <w:cantSplit w:val="0"/>
          <w:trHeight w:val="465"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6D">
            <w:pPr>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4</w:t>
            </w:r>
          </w:p>
        </w:tc>
        <w:tc>
          <w:tcPr>
            <w:tcBorders>
              <w:left w:color="000000" w:space="0" w:sz="0" w:val="nil"/>
            </w:tcBorders>
            <w:shd w:fill="ffffff" w:val="clear"/>
            <w:vAlign w:val="center"/>
          </w:tcPr>
          <w:p w:rsidR="00000000" w:rsidDel="00000000" w:rsidP="00000000" w:rsidRDefault="00000000" w:rsidRPr="00000000" w14:paraId="0000006E">
            <w:pPr>
              <w:shd w:fill="ffffff" w:val="clea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sz w:val="20"/>
                <w:szCs w:val="20"/>
                <w:rtl w:val="0"/>
              </w:rPr>
              <w:t xml:space="preserve">Cinsel kimlik, cinsiyet rolü ve cinsel yönelim kavramlarını tanımlar; bu konulardaki bireysel farklılıklara önyargısız ve etik bir bakış açısıyla yaklaşır.</w:t>
            </w:r>
            <w:r w:rsidDel="00000000" w:rsidR="00000000" w:rsidRPr="00000000">
              <w:rPr>
                <w:rtl w:val="0"/>
              </w:rPr>
            </w:r>
          </w:p>
        </w:tc>
        <w:tc>
          <w:tcPr>
            <w:tcBorders>
              <w:left w:color="000000" w:space="0" w:sz="0" w:val="nil"/>
            </w:tcBorders>
            <w:shd w:fill="ffffff" w:val="clear"/>
            <w:vAlign w:val="center"/>
          </w:tcPr>
          <w:p w:rsidR="00000000" w:rsidDel="00000000" w:rsidP="00000000" w:rsidRDefault="00000000" w:rsidRPr="00000000" w14:paraId="0000006F">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1, 11</w:t>
            </w:r>
          </w:p>
        </w:tc>
        <w:tc>
          <w:tcPr>
            <w:shd w:fill="ffffff" w:val="clear"/>
            <w:vAlign w:val="center"/>
          </w:tcPr>
          <w:p w:rsidR="00000000" w:rsidDel="00000000" w:rsidP="00000000" w:rsidRDefault="00000000" w:rsidRPr="00000000" w14:paraId="00000070">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1, 2, 5</w:t>
            </w:r>
          </w:p>
        </w:tc>
        <w:tc>
          <w:tcPr>
            <w:shd w:fill="ffffff" w:val="clear"/>
            <w:vAlign w:val="center"/>
          </w:tcPr>
          <w:p w:rsidR="00000000" w:rsidDel="00000000" w:rsidP="00000000" w:rsidRDefault="00000000" w:rsidRPr="00000000" w14:paraId="00000071">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 D</w:t>
            </w:r>
          </w:p>
        </w:tc>
      </w:tr>
      <w:tr>
        <w:trPr>
          <w:cantSplit w:val="0"/>
          <w:trHeight w:val="465"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72">
            <w:pPr>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5</w:t>
            </w:r>
          </w:p>
        </w:tc>
        <w:tc>
          <w:tcPr>
            <w:tcBorders>
              <w:left w:color="000000" w:space="0" w:sz="0" w:val="nil"/>
            </w:tcBorders>
            <w:shd w:fill="ffffff" w:val="clear"/>
            <w:vAlign w:val="center"/>
          </w:tcPr>
          <w:p w:rsidR="00000000" w:rsidDel="00000000" w:rsidP="00000000" w:rsidRDefault="00000000" w:rsidRPr="00000000" w14:paraId="00000073">
            <w:pPr>
              <w:shd w:fill="ffffff" w:val="clea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sz w:val="20"/>
                <w:szCs w:val="20"/>
                <w:rtl w:val="0"/>
              </w:rPr>
              <w:t xml:space="preserve">Kadın ve erkekte görülebilecek cinsel işlev sorunlarını ve temel tedavi yaklaşımlarını tanımlar; cinsel çeşitlilik ve parafilileri açıklar.</w:t>
            </w:r>
            <w:r w:rsidDel="00000000" w:rsidR="00000000" w:rsidRPr="00000000">
              <w:rPr>
                <w:rtl w:val="0"/>
              </w:rPr>
            </w:r>
          </w:p>
        </w:tc>
        <w:tc>
          <w:tcPr>
            <w:tcBorders>
              <w:left w:color="000000" w:space="0" w:sz="0" w:val="nil"/>
            </w:tcBorders>
            <w:shd w:fill="ffffff" w:val="clear"/>
            <w:vAlign w:val="center"/>
          </w:tcPr>
          <w:p w:rsidR="00000000" w:rsidDel="00000000" w:rsidP="00000000" w:rsidRDefault="00000000" w:rsidRPr="00000000" w14:paraId="00000074">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1, 11</w:t>
            </w:r>
          </w:p>
        </w:tc>
        <w:tc>
          <w:tcPr>
            <w:shd w:fill="ffffff" w:val="clear"/>
            <w:vAlign w:val="center"/>
          </w:tcPr>
          <w:p w:rsidR="00000000" w:rsidDel="00000000" w:rsidP="00000000" w:rsidRDefault="00000000" w:rsidRPr="00000000" w14:paraId="00000075">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1, 2, 5</w:t>
            </w:r>
          </w:p>
        </w:tc>
        <w:tc>
          <w:tcPr>
            <w:shd w:fill="ffffff" w:val="clear"/>
            <w:vAlign w:val="center"/>
          </w:tcPr>
          <w:p w:rsidR="00000000" w:rsidDel="00000000" w:rsidP="00000000" w:rsidRDefault="00000000" w:rsidRPr="00000000" w14:paraId="00000076">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 D</w:t>
            </w:r>
          </w:p>
        </w:tc>
      </w:tr>
      <w:tr>
        <w:trPr>
          <w:cantSplit w:val="0"/>
          <w:trHeight w:val="465"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77">
            <w:pPr>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6</w:t>
            </w:r>
          </w:p>
        </w:tc>
        <w:tc>
          <w:tcPr>
            <w:tcBorders>
              <w:left w:color="000000" w:space="0" w:sz="0" w:val="nil"/>
            </w:tcBorders>
            <w:shd w:fill="ffffff" w:val="clear"/>
            <w:vAlign w:val="center"/>
          </w:tcPr>
          <w:p w:rsidR="00000000" w:rsidDel="00000000" w:rsidP="00000000" w:rsidRDefault="00000000" w:rsidRPr="00000000" w14:paraId="00000078">
            <w:pPr>
              <w:shd w:fill="ffffff" w:val="clea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sz w:val="20"/>
                <w:szCs w:val="20"/>
                <w:rtl w:val="0"/>
              </w:rPr>
              <w:t xml:space="preserve">Cinsel onay, cinsel zorlama, tecavüz ve taciz kavramlarını tanımlar; cinsel sağlık ve cinsel haklar konusunda bireysel ve toplumsal sorumluluk bilinci geliştirir.</w:t>
            </w:r>
            <w:r w:rsidDel="00000000" w:rsidR="00000000" w:rsidRPr="00000000">
              <w:rPr>
                <w:rtl w:val="0"/>
              </w:rPr>
            </w:r>
          </w:p>
        </w:tc>
        <w:tc>
          <w:tcPr>
            <w:tcBorders>
              <w:left w:color="000000" w:space="0" w:sz="0" w:val="nil"/>
            </w:tcBorders>
            <w:shd w:fill="ffffff" w:val="clear"/>
            <w:vAlign w:val="center"/>
          </w:tcPr>
          <w:p w:rsidR="00000000" w:rsidDel="00000000" w:rsidP="00000000" w:rsidRDefault="00000000" w:rsidRPr="00000000" w14:paraId="00000079">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11, 12</w:t>
            </w:r>
          </w:p>
        </w:tc>
        <w:tc>
          <w:tcPr>
            <w:shd w:fill="ffffff" w:val="clear"/>
            <w:vAlign w:val="center"/>
          </w:tcPr>
          <w:p w:rsidR="00000000" w:rsidDel="00000000" w:rsidP="00000000" w:rsidRDefault="00000000" w:rsidRPr="00000000" w14:paraId="0000007A">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1, 2, 5</w:t>
            </w:r>
          </w:p>
        </w:tc>
        <w:tc>
          <w:tcPr>
            <w:shd w:fill="ffffff" w:val="clear"/>
            <w:vAlign w:val="center"/>
          </w:tcPr>
          <w:p w:rsidR="00000000" w:rsidDel="00000000" w:rsidP="00000000" w:rsidRDefault="00000000" w:rsidRPr="00000000" w14:paraId="0000007B">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 D</w:t>
            </w:r>
          </w:p>
        </w:tc>
      </w:tr>
    </w:tbl>
    <w:p w:rsidR="00000000" w:rsidDel="00000000" w:rsidP="00000000" w:rsidRDefault="00000000" w:rsidRPr="00000000" w14:paraId="0000007C">
      <w:pPr>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b w:val="1"/>
          <w:bCs w:val="1"/>
          <w:sz w:val="16"/>
          <w:szCs w:val="16"/>
          <w:rtl w:val="0"/>
        </w:rPr>
        <w:t xml:space="preserve">*Öğretim Yöntemleri 1:Anlatım, 2:Tartışma, 3:Deney, 4:Benzetim, 5:Soru‐Yanıt, 6:Uygulama, 7:Gözlem, 8:Örnek Olay İncelemesi, 9:Teknik Gezi, 10:Sorun/Problem Çözme, 11:Bireysel Çalışma, 12:Takım/Grup Çalışması, 13:Beyin Fırtınası, 14:Proje Tasarımı / Yönetimi, 15:Rapor Hazırlama ve/veya Sunma</w:t>
      </w:r>
      <w:r w:rsidDel="00000000" w:rsidR="00000000" w:rsidRPr="00000000">
        <w:rPr>
          <w:rtl w:val="0"/>
        </w:rPr>
      </w:r>
    </w:p>
    <w:p w:rsidR="00000000" w:rsidDel="00000000" w:rsidP="00000000" w:rsidRDefault="00000000" w:rsidRPr="00000000" w14:paraId="0000007D">
      <w:pPr>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b w:val="1"/>
          <w:bCs w:val="1"/>
          <w:sz w:val="16"/>
          <w:szCs w:val="16"/>
          <w:rtl w:val="0"/>
        </w:rPr>
        <w:t xml:space="preserve">**Ölçme Yöntemleri A:Sınav, B:Kısa Sınav, C:Sözlü Sınav, D:Ödev, E:Rapor, F:Makale İnceleme, G:Sunum, I:Deney Yapma Becerisi, J:Proje İzleme, K:Devam; L:Juri Sınavı</w:t>
      </w:r>
      <w:r w:rsidDel="00000000" w:rsidR="00000000" w:rsidRPr="00000000">
        <w:rPr>
          <w:rtl w:val="0"/>
        </w:rPr>
      </w:r>
    </w:p>
    <w:p w:rsidR="00000000" w:rsidDel="00000000" w:rsidP="00000000" w:rsidRDefault="00000000" w:rsidRPr="00000000" w14:paraId="0000007E">
      <w:pPr>
        <w:spacing w:after="0" w:line="240" w:lineRule="auto"/>
        <w:rPr>
          <w:sz w:val="20"/>
          <w:szCs w:val="20"/>
        </w:rPr>
      </w:pPr>
      <w:r w:rsidDel="00000000" w:rsidR="00000000" w:rsidRPr="00000000">
        <w:rPr>
          <w:rtl w:val="0"/>
        </w:rPr>
      </w:r>
    </w:p>
    <w:tbl>
      <w:tblPr>
        <w:tblStyle w:val="Table5"/>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2112"/>
        <w:gridCol w:w="7512"/>
        <w:tblGridChange w:id="0">
          <w:tblGrid>
            <w:gridCol w:w="2112"/>
            <w:gridCol w:w="7512"/>
          </w:tblGrid>
        </w:tblGridChange>
      </w:tblGrid>
      <w:tr>
        <w:trPr>
          <w:cantSplit w:val="0"/>
          <w:trHeight w:val="567" w:hRule="atLeast"/>
          <w:tblHeader w:val="0"/>
        </w:trPr>
        <w:tc>
          <w:tcPr>
            <w:shd w:fill="fff2cb" w:val="clear"/>
            <w:vAlign w:val="center"/>
          </w:tcPr>
          <w:p w:rsidR="00000000" w:rsidDel="00000000" w:rsidP="00000000" w:rsidRDefault="00000000" w:rsidRPr="00000000" w14:paraId="0000007F">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Temel Ders Kitabı</w:t>
            </w:r>
          </w:p>
        </w:tc>
        <w:tc>
          <w:tcPr>
            <w:shd w:fill="ffffff" w:val="clear"/>
            <w:vAlign w:val="center"/>
          </w:tcPr>
          <w:p w:rsidR="00000000" w:rsidDel="00000000" w:rsidP="00000000" w:rsidRDefault="00000000" w:rsidRPr="00000000" w14:paraId="00000080">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King, B. M. (2012). Human sexuality today (7th ed.). Pearson Education.</w:t>
            </w:r>
          </w:p>
        </w:tc>
      </w:tr>
      <w:tr>
        <w:trPr>
          <w:cantSplit w:val="0"/>
          <w:trHeight w:val="843" w:hRule="atLeast"/>
          <w:tblHeader w:val="0"/>
        </w:trPr>
        <w:tc>
          <w:tcPr>
            <w:shd w:fill="fff2cb" w:val="clear"/>
            <w:vAlign w:val="center"/>
          </w:tcPr>
          <w:p w:rsidR="00000000" w:rsidDel="00000000" w:rsidP="00000000" w:rsidRDefault="00000000" w:rsidRPr="00000000" w14:paraId="00000081">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Yardımcı Kaynaklar</w:t>
            </w:r>
          </w:p>
        </w:tc>
        <w:tc>
          <w:tcPr>
            <w:shd w:fill="ffffff" w:val="clear"/>
            <w:vAlign w:val="center"/>
          </w:tcPr>
          <w:p w:rsidR="00000000" w:rsidDel="00000000" w:rsidP="00000000" w:rsidRDefault="00000000" w:rsidRPr="00000000" w14:paraId="00000082">
            <w:pPr>
              <w:ind w:left="156" w:hanging="156"/>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r>
      <w:tr>
        <w:trPr>
          <w:cantSplit w:val="0"/>
          <w:trHeight w:val="567" w:hRule="atLeast"/>
          <w:tblHeader w:val="0"/>
        </w:trPr>
        <w:tc>
          <w:tcPr>
            <w:shd w:fill="fff2cb" w:val="clear"/>
            <w:vAlign w:val="center"/>
          </w:tcPr>
          <w:p w:rsidR="00000000" w:rsidDel="00000000" w:rsidP="00000000" w:rsidRDefault="00000000" w:rsidRPr="00000000" w14:paraId="00000083">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Derste Gerekli Araç ve Gereçler</w:t>
            </w:r>
          </w:p>
        </w:tc>
        <w:tc>
          <w:tcPr>
            <w:shd w:fill="ffffff" w:val="clear"/>
            <w:vAlign w:val="center"/>
          </w:tcPr>
          <w:p w:rsidR="00000000" w:rsidDel="00000000" w:rsidP="00000000" w:rsidRDefault="00000000" w:rsidRPr="00000000" w14:paraId="0000008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Bilgisayar ve projeksiyon cihazı</w:t>
            </w:r>
          </w:p>
        </w:tc>
      </w:tr>
    </w:tbl>
    <w:p w:rsidR="00000000" w:rsidDel="00000000" w:rsidP="00000000" w:rsidRDefault="00000000" w:rsidRPr="00000000" w14:paraId="00000085">
      <w:pPr>
        <w:spacing w:after="0" w:line="240" w:lineRule="auto"/>
        <w:rPr>
          <w:sz w:val="14"/>
          <w:szCs w:val="14"/>
        </w:rPr>
      </w:pPr>
      <w:r w:rsidDel="00000000" w:rsidR="00000000" w:rsidRPr="00000000">
        <w:rPr>
          <w:rtl w:val="0"/>
        </w:rPr>
      </w:r>
    </w:p>
    <w:tbl>
      <w:tblPr>
        <w:tblStyle w:val="Table6"/>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667"/>
        <w:gridCol w:w="8957"/>
        <w:tblGridChange w:id="0">
          <w:tblGrid>
            <w:gridCol w:w="667"/>
            <w:gridCol w:w="8957"/>
          </w:tblGrid>
        </w:tblGridChange>
      </w:tblGrid>
      <w:tr>
        <w:trPr>
          <w:cantSplit w:val="0"/>
          <w:trHeight w:val="312" w:hRule="atLeast"/>
          <w:tblHeader w:val="0"/>
        </w:trPr>
        <w:tc>
          <w:tcPr>
            <w:gridSpan w:val="2"/>
            <w:shd w:fill="fff2cb" w:val="clear"/>
            <w:vAlign w:val="center"/>
          </w:tcPr>
          <w:p w:rsidR="00000000" w:rsidDel="00000000" w:rsidP="00000000" w:rsidRDefault="00000000" w:rsidRPr="00000000" w14:paraId="00000086">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Haftalık Planı</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88">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w:t>
            </w:r>
          </w:p>
        </w:tc>
        <w:tc>
          <w:tcPr>
            <w:tcBorders>
              <w:left w:color="000000" w:space="0" w:sz="0" w:val="nil"/>
            </w:tcBorders>
            <w:shd w:fill="ffffff" w:val="clear"/>
            <w:vAlign w:val="center"/>
          </w:tcPr>
          <w:p w:rsidR="00000000" w:rsidDel="00000000" w:rsidP="00000000" w:rsidRDefault="00000000" w:rsidRPr="00000000" w14:paraId="00000089">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Derse giriş: Neden insan cinselliği öğrenilmelidir?</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8A">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w:t>
            </w:r>
          </w:p>
        </w:tc>
        <w:tc>
          <w:tcPr>
            <w:tcBorders>
              <w:left w:color="000000" w:space="0" w:sz="0" w:val="nil"/>
            </w:tcBorders>
            <w:shd w:fill="ffffff" w:val="clear"/>
            <w:vAlign w:val="center"/>
          </w:tcPr>
          <w:p w:rsidR="00000000" w:rsidDel="00000000" w:rsidP="00000000" w:rsidRDefault="00000000" w:rsidRPr="00000000" w14:paraId="0000008B">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Cinsellik araştırmalarının tarihçesi ve yöntemleri; kadın cinsel anatomisi ve fizyolojisi</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8C">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3</w:t>
            </w:r>
          </w:p>
        </w:tc>
        <w:tc>
          <w:tcPr>
            <w:tcBorders>
              <w:left w:color="000000" w:space="0" w:sz="0" w:val="nil"/>
            </w:tcBorders>
            <w:shd w:fill="ffffff" w:val="clear"/>
            <w:vAlign w:val="center"/>
          </w:tcPr>
          <w:p w:rsidR="00000000" w:rsidDel="00000000" w:rsidP="00000000" w:rsidRDefault="00000000" w:rsidRPr="00000000" w14:paraId="0000008D">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Erkek cinsel anatomisi ve fizyolojisi</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8E">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4</w:t>
            </w:r>
          </w:p>
        </w:tc>
        <w:tc>
          <w:tcPr>
            <w:tcBorders>
              <w:left w:color="000000" w:space="0" w:sz="0" w:val="nil"/>
            </w:tcBorders>
            <w:shd w:fill="ffffff" w:val="clear"/>
            <w:vAlign w:val="center"/>
          </w:tcPr>
          <w:p w:rsidR="00000000" w:rsidDel="00000000" w:rsidP="00000000" w:rsidRDefault="00000000" w:rsidRPr="00000000" w14:paraId="0000008F">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Hormonlar ve insan cinselliği</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90">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5</w:t>
            </w:r>
          </w:p>
        </w:tc>
        <w:tc>
          <w:tcPr>
            <w:tcBorders>
              <w:left w:color="000000" w:space="0" w:sz="0" w:val="nil"/>
            </w:tcBorders>
            <w:shd w:fill="ffffff" w:val="clear"/>
            <w:vAlign w:val="center"/>
          </w:tcPr>
          <w:p w:rsidR="00000000" w:rsidDel="00000000" w:rsidP="00000000" w:rsidRDefault="00000000" w:rsidRPr="00000000" w14:paraId="00000091">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Cinsel yolla bulaşan hastalıklar</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92">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6</w:t>
            </w:r>
          </w:p>
        </w:tc>
        <w:tc>
          <w:tcPr>
            <w:tcBorders>
              <w:left w:color="000000" w:space="0" w:sz="0" w:val="nil"/>
            </w:tcBorders>
            <w:shd w:fill="ffffff" w:val="clear"/>
            <w:vAlign w:val="center"/>
          </w:tcPr>
          <w:p w:rsidR="00000000" w:rsidDel="00000000" w:rsidP="00000000" w:rsidRDefault="00000000" w:rsidRPr="00000000" w14:paraId="00000093">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Doğum kontrolü</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94">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7</w:t>
            </w:r>
          </w:p>
        </w:tc>
        <w:tc>
          <w:tcPr>
            <w:tcBorders>
              <w:left w:color="000000" w:space="0" w:sz="0" w:val="nil"/>
            </w:tcBorders>
            <w:shd w:fill="ffffff" w:val="clear"/>
            <w:vAlign w:val="center"/>
          </w:tcPr>
          <w:p w:rsidR="00000000" w:rsidDel="00000000" w:rsidP="00000000" w:rsidRDefault="00000000" w:rsidRPr="00000000" w14:paraId="00000095">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Cinsel bireysellik ve değerler</w:t>
            </w:r>
          </w:p>
        </w:tc>
      </w:tr>
      <w:tr>
        <w:trPr>
          <w:cantSplit w:val="0"/>
          <w:trHeight w:val="283" w:hRule="atLeast"/>
          <w:tblHeader w:val="0"/>
        </w:trPr>
        <w:tc>
          <w:tcPr>
            <w:tcBorders>
              <w:top w:color="000000" w:space="0" w:sz="4" w:val="single"/>
              <w:bottom w:color="000000" w:space="0" w:sz="4" w:val="single"/>
              <w:right w:color="000000" w:space="0" w:sz="0" w:val="nil"/>
            </w:tcBorders>
            <w:shd w:fill="d9d9d9" w:val="clear"/>
            <w:vAlign w:val="center"/>
          </w:tcPr>
          <w:p w:rsidR="00000000" w:rsidDel="00000000" w:rsidP="00000000" w:rsidRDefault="00000000" w:rsidRPr="00000000" w14:paraId="00000096">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8</w:t>
            </w:r>
          </w:p>
        </w:tc>
        <w:tc>
          <w:tcPr>
            <w:tcBorders>
              <w:left w:color="000000" w:space="0" w:sz="0" w:val="nil"/>
            </w:tcBorders>
            <w:shd w:fill="d9d9d9" w:val="clear"/>
            <w:vAlign w:val="center"/>
          </w:tcPr>
          <w:p w:rsidR="00000000" w:rsidDel="00000000" w:rsidP="00000000" w:rsidRDefault="00000000" w:rsidRPr="00000000" w14:paraId="00000097">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Ara Sınavlar</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98">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9</w:t>
            </w:r>
          </w:p>
        </w:tc>
        <w:tc>
          <w:tcPr>
            <w:tcBorders>
              <w:left w:color="000000" w:space="0" w:sz="0" w:val="nil"/>
            </w:tcBorders>
            <w:shd w:fill="ffffff" w:val="clear"/>
            <w:vAlign w:val="center"/>
          </w:tcPr>
          <w:p w:rsidR="00000000" w:rsidDel="00000000" w:rsidP="00000000" w:rsidRDefault="00000000" w:rsidRPr="00000000" w14:paraId="00000099">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Cinsel yönelim, kimlik ve davranış</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9A">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10</w:t>
            </w:r>
          </w:p>
        </w:tc>
        <w:tc>
          <w:tcPr>
            <w:tcBorders>
              <w:left w:color="000000" w:space="0" w:sz="0" w:val="nil"/>
            </w:tcBorders>
            <w:shd w:fill="ffffff" w:val="clear"/>
          </w:tcPr>
          <w:p w:rsidR="00000000" w:rsidDel="00000000" w:rsidP="00000000" w:rsidRDefault="00000000" w:rsidRPr="00000000" w14:paraId="0000009B">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Cinsel sorunlar ve terapi</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9C">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11</w:t>
            </w:r>
          </w:p>
        </w:tc>
        <w:tc>
          <w:tcPr>
            <w:tcBorders>
              <w:left w:color="000000" w:space="0" w:sz="0" w:val="nil"/>
            </w:tcBorders>
            <w:shd w:fill="ffffff" w:val="clear"/>
          </w:tcPr>
          <w:p w:rsidR="00000000" w:rsidDel="00000000" w:rsidP="00000000" w:rsidRDefault="00000000" w:rsidRPr="00000000" w14:paraId="0000009D">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Parafililer ve cinsel varyantlar</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9E">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12</w:t>
            </w:r>
          </w:p>
        </w:tc>
        <w:tc>
          <w:tcPr>
            <w:tcBorders>
              <w:left w:color="000000" w:space="0" w:sz="0" w:val="nil"/>
            </w:tcBorders>
            <w:shd w:fill="ffffff" w:val="clear"/>
            <w:vAlign w:val="center"/>
          </w:tcPr>
          <w:p w:rsidR="00000000" w:rsidDel="00000000" w:rsidP="00000000" w:rsidRDefault="00000000" w:rsidRPr="00000000" w14:paraId="0000009F">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Yaşam boyu cinsel gelişim</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A0">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13</w:t>
            </w:r>
          </w:p>
        </w:tc>
        <w:tc>
          <w:tcPr>
            <w:tcBorders>
              <w:left w:color="000000" w:space="0" w:sz="0" w:val="nil"/>
            </w:tcBorders>
            <w:shd w:fill="ffffff" w:val="clear"/>
            <w:vAlign w:val="center"/>
          </w:tcPr>
          <w:p w:rsidR="00000000" w:rsidDel="00000000" w:rsidP="00000000" w:rsidRDefault="00000000" w:rsidRPr="00000000" w14:paraId="000000A1">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Cinsel yolla bulaşan hastalıklar ve cinsel kararlar</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A2">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14</w:t>
            </w:r>
          </w:p>
        </w:tc>
        <w:tc>
          <w:tcPr>
            <w:tcBorders>
              <w:left w:color="000000" w:space="0" w:sz="0" w:val="nil"/>
            </w:tcBorders>
            <w:shd w:fill="ffffff" w:val="clear"/>
            <w:vAlign w:val="center"/>
          </w:tcPr>
          <w:p w:rsidR="00000000" w:rsidDel="00000000" w:rsidP="00000000" w:rsidRDefault="00000000" w:rsidRPr="00000000" w14:paraId="000000A3">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Cinsel onay, cinsel zorlama, tecavüz ve taciz</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A4">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15</w:t>
            </w:r>
          </w:p>
        </w:tc>
        <w:tc>
          <w:tcPr>
            <w:tcBorders>
              <w:left w:color="000000" w:space="0" w:sz="0" w:val="nil"/>
            </w:tcBorders>
            <w:shd w:fill="ffffff" w:val="clear"/>
            <w:vAlign w:val="center"/>
          </w:tcPr>
          <w:p w:rsidR="00000000" w:rsidDel="00000000" w:rsidP="00000000" w:rsidRDefault="00000000" w:rsidRPr="00000000" w14:paraId="000000A5">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Dönemin gözden geçirilmesi</w:t>
            </w:r>
          </w:p>
        </w:tc>
      </w:tr>
      <w:tr>
        <w:trPr>
          <w:cantSplit w:val="0"/>
          <w:trHeight w:val="283" w:hRule="atLeast"/>
          <w:tblHeader w:val="0"/>
        </w:trPr>
        <w:tc>
          <w:tcPr>
            <w:tcBorders>
              <w:top w:color="000000" w:space="0" w:sz="4" w:val="single"/>
              <w:bottom w:color="000000" w:space="0" w:sz="12" w:val="single"/>
              <w:right w:color="000000" w:space="0" w:sz="0" w:val="nil"/>
            </w:tcBorders>
            <w:shd w:fill="d9d9d9" w:val="clear"/>
            <w:vAlign w:val="center"/>
          </w:tcPr>
          <w:p w:rsidR="00000000" w:rsidDel="00000000" w:rsidP="00000000" w:rsidRDefault="00000000" w:rsidRPr="00000000" w14:paraId="000000A6">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16,17</w:t>
            </w:r>
          </w:p>
        </w:tc>
        <w:tc>
          <w:tcPr>
            <w:tcBorders>
              <w:left w:color="000000" w:space="0" w:sz="0" w:val="nil"/>
            </w:tcBorders>
            <w:shd w:fill="d9d9d9" w:val="clear"/>
            <w:vAlign w:val="center"/>
          </w:tcPr>
          <w:p w:rsidR="00000000" w:rsidDel="00000000" w:rsidP="00000000" w:rsidRDefault="00000000" w:rsidRPr="00000000" w14:paraId="000000A7">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Yarıyıl sonu sınavları</w:t>
            </w:r>
          </w:p>
        </w:tc>
      </w:tr>
    </w:tbl>
    <w:p w:rsidR="00000000" w:rsidDel="00000000" w:rsidP="00000000" w:rsidRDefault="00000000" w:rsidRPr="00000000" w14:paraId="000000A8">
      <w:pPr>
        <w:spacing w:after="0" w:line="240" w:lineRule="auto"/>
        <w:rPr>
          <w:sz w:val="14"/>
          <w:szCs w:val="14"/>
        </w:rPr>
      </w:pPr>
      <w:r w:rsidDel="00000000" w:rsidR="00000000" w:rsidRPr="00000000">
        <w:rPr>
          <w:rtl w:val="0"/>
        </w:rPr>
      </w:r>
    </w:p>
    <w:tbl>
      <w:tblPr>
        <w:tblStyle w:val="Table7"/>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5797"/>
        <w:gridCol w:w="1275"/>
        <w:gridCol w:w="1276"/>
        <w:gridCol w:w="1276"/>
        <w:tblGridChange w:id="0">
          <w:tblGrid>
            <w:gridCol w:w="5797"/>
            <w:gridCol w:w="1275"/>
            <w:gridCol w:w="1276"/>
            <w:gridCol w:w="1276"/>
          </w:tblGrid>
        </w:tblGridChange>
      </w:tblGrid>
      <w:tr>
        <w:trPr>
          <w:cantSplit w:val="0"/>
          <w:trHeight w:val="312" w:hRule="atLeast"/>
          <w:tblHeader w:val="0"/>
        </w:trPr>
        <w:tc>
          <w:tcPr>
            <w:gridSpan w:val="4"/>
            <w:shd w:fill="fff2cb" w:val="clear"/>
            <w:vAlign w:val="center"/>
          </w:tcPr>
          <w:p w:rsidR="00000000" w:rsidDel="00000000" w:rsidP="00000000" w:rsidRDefault="00000000" w:rsidRPr="00000000" w14:paraId="000000A9">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İş Yükünün Hesaplanması</w:t>
            </w:r>
          </w:p>
        </w:tc>
      </w:tr>
      <w:tr>
        <w:trPr>
          <w:cantSplit w:val="0"/>
          <w:trHeight w:val="312" w:hRule="atLeast"/>
          <w:tblHeader w:val="0"/>
        </w:trPr>
        <w:tc>
          <w:tcPr>
            <w:shd w:fill="fff2cb" w:val="clear"/>
            <w:vAlign w:val="center"/>
          </w:tcPr>
          <w:p w:rsidR="00000000" w:rsidDel="00000000" w:rsidP="00000000" w:rsidRDefault="00000000" w:rsidRPr="00000000" w14:paraId="000000AD">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Etkinlikler</w:t>
            </w:r>
          </w:p>
        </w:tc>
        <w:tc>
          <w:tcPr>
            <w:shd w:fill="fff2cb" w:val="clear"/>
            <w:vAlign w:val="center"/>
          </w:tcPr>
          <w:p w:rsidR="00000000" w:rsidDel="00000000" w:rsidP="00000000" w:rsidRDefault="00000000" w:rsidRPr="00000000" w14:paraId="000000AE">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Sayısı</w:t>
            </w:r>
          </w:p>
        </w:tc>
        <w:tc>
          <w:tcPr>
            <w:shd w:fill="fff2cb" w:val="clear"/>
            <w:vAlign w:val="center"/>
          </w:tcPr>
          <w:p w:rsidR="00000000" w:rsidDel="00000000" w:rsidP="00000000" w:rsidRDefault="00000000" w:rsidRPr="00000000" w14:paraId="000000AF">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Süresi (Saat)</w:t>
            </w:r>
          </w:p>
        </w:tc>
        <w:tc>
          <w:tcPr>
            <w:shd w:fill="fff2cb" w:val="clear"/>
            <w:vAlign w:val="center"/>
          </w:tcPr>
          <w:p w:rsidR="00000000" w:rsidDel="00000000" w:rsidP="00000000" w:rsidRDefault="00000000" w:rsidRPr="00000000" w14:paraId="000000B0">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Toplam İş Yükü (saat)</w:t>
            </w:r>
          </w:p>
        </w:tc>
      </w:tr>
      <w:tr>
        <w:trPr>
          <w:cantSplit w:val="0"/>
          <w:trHeight w:val="312" w:hRule="atLeast"/>
          <w:tblHeader w:val="0"/>
        </w:trPr>
        <w:tc>
          <w:tcPr>
            <w:shd w:fill="ffffff" w:val="clear"/>
            <w:vAlign w:val="center"/>
          </w:tcPr>
          <w:p w:rsidR="00000000" w:rsidDel="00000000" w:rsidP="00000000" w:rsidRDefault="00000000" w:rsidRPr="00000000" w14:paraId="000000B1">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Ders Süresi (haftalık toplam ders saati)</w:t>
            </w:r>
          </w:p>
        </w:tc>
        <w:tc>
          <w:tcPr>
            <w:shd w:fill="ffffff" w:val="clear"/>
            <w:vAlign w:val="center"/>
          </w:tcPr>
          <w:p w:rsidR="00000000" w:rsidDel="00000000" w:rsidP="00000000" w:rsidRDefault="00000000" w:rsidRPr="00000000" w14:paraId="000000B2">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w:t>
            </w:r>
          </w:p>
        </w:tc>
        <w:tc>
          <w:tcPr>
            <w:shd w:fill="ffffff" w:val="clear"/>
            <w:vAlign w:val="center"/>
          </w:tcPr>
          <w:p w:rsidR="00000000" w:rsidDel="00000000" w:rsidP="00000000" w:rsidRDefault="00000000" w:rsidRPr="00000000" w14:paraId="000000B3">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shd w:fill="ffffff" w:val="clear"/>
            <w:vAlign w:val="center"/>
          </w:tcPr>
          <w:p w:rsidR="00000000" w:rsidDel="00000000" w:rsidP="00000000" w:rsidRDefault="00000000" w:rsidRPr="00000000" w14:paraId="000000B4">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42</w:t>
            </w:r>
          </w:p>
        </w:tc>
      </w:tr>
      <w:tr>
        <w:trPr>
          <w:cantSplit w:val="0"/>
          <w:trHeight w:val="312" w:hRule="atLeast"/>
          <w:tblHeader w:val="0"/>
        </w:trPr>
        <w:tc>
          <w:tcPr>
            <w:shd w:fill="ffffff" w:val="clear"/>
            <w:vAlign w:val="center"/>
          </w:tcPr>
          <w:p w:rsidR="00000000" w:rsidDel="00000000" w:rsidP="00000000" w:rsidRDefault="00000000" w:rsidRPr="00000000" w14:paraId="000000B5">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Sınıf Dışı Ders Çalışma Süresi (tekrar, pekiştirme, ön çalışma)</w:t>
            </w:r>
          </w:p>
        </w:tc>
        <w:tc>
          <w:tcPr>
            <w:shd w:fill="ffffff" w:val="clear"/>
            <w:vAlign w:val="center"/>
          </w:tcPr>
          <w:p w:rsidR="00000000" w:rsidDel="00000000" w:rsidP="00000000" w:rsidRDefault="00000000" w:rsidRPr="00000000" w14:paraId="000000B6">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w:t>
            </w:r>
          </w:p>
        </w:tc>
        <w:tc>
          <w:tcPr>
            <w:shd w:fill="ffffff" w:val="clear"/>
            <w:vAlign w:val="center"/>
          </w:tcPr>
          <w:p w:rsidR="00000000" w:rsidDel="00000000" w:rsidP="00000000" w:rsidRDefault="00000000" w:rsidRPr="00000000" w14:paraId="000000B7">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shd w:fill="ffffff" w:val="clear"/>
            <w:vAlign w:val="center"/>
          </w:tcPr>
          <w:p w:rsidR="00000000" w:rsidDel="00000000" w:rsidP="00000000" w:rsidRDefault="00000000" w:rsidRPr="00000000" w14:paraId="000000B8">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42</w:t>
            </w:r>
          </w:p>
        </w:tc>
      </w:tr>
      <w:tr>
        <w:trPr>
          <w:cantSplit w:val="0"/>
          <w:trHeight w:val="312" w:hRule="atLeast"/>
          <w:tblHeader w:val="0"/>
        </w:trPr>
        <w:tc>
          <w:tcPr>
            <w:shd w:fill="ffffff" w:val="clear"/>
            <w:vAlign w:val="center"/>
          </w:tcPr>
          <w:p w:rsidR="00000000" w:rsidDel="00000000" w:rsidP="00000000" w:rsidRDefault="00000000" w:rsidRPr="00000000" w14:paraId="000000B9">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Ödev</w:t>
            </w:r>
          </w:p>
        </w:tc>
        <w:tc>
          <w:tcPr>
            <w:shd w:fill="ffffff" w:val="clear"/>
            <w:vAlign w:val="center"/>
          </w:tcPr>
          <w:p w:rsidR="00000000" w:rsidDel="00000000" w:rsidP="00000000" w:rsidRDefault="00000000" w:rsidRPr="00000000" w14:paraId="000000BA">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ffffff" w:val="clear"/>
            <w:vAlign w:val="center"/>
          </w:tcPr>
          <w:p w:rsidR="00000000" w:rsidDel="00000000" w:rsidP="00000000" w:rsidRDefault="00000000" w:rsidRPr="00000000" w14:paraId="000000BB">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w:t>
            </w:r>
          </w:p>
        </w:tc>
        <w:tc>
          <w:tcPr>
            <w:shd w:fill="ffffff" w:val="clear"/>
            <w:vAlign w:val="center"/>
          </w:tcPr>
          <w:p w:rsidR="00000000" w:rsidDel="00000000" w:rsidP="00000000" w:rsidRDefault="00000000" w:rsidRPr="00000000" w14:paraId="000000BC">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w:t>
            </w:r>
          </w:p>
        </w:tc>
      </w:tr>
      <w:tr>
        <w:trPr>
          <w:cantSplit w:val="0"/>
          <w:trHeight w:val="312" w:hRule="atLeast"/>
          <w:tblHeader w:val="0"/>
        </w:trPr>
        <w:tc>
          <w:tcPr>
            <w:shd w:fill="ffffff" w:val="clear"/>
            <w:vAlign w:val="center"/>
          </w:tcPr>
          <w:p w:rsidR="00000000" w:rsidDel="00000000" w:rsidP="00000000" w:rsidRDefault="00000000" w:rsidRPr="00000000" w14:paraId="000000BD">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Kısa Sınav</w:t>
            </w:r>
          </w:p>
        </w:tc>
        <w:tc>
          <w:tcPr>
            <w:shd w:fill="ffffff" w:val="clear"/>
            <w:vAlign w:val="center"/>
          </w:tcPr>
          <w:p w:rsidR="00000000" w:rsidDel="00000000" w:rsidP="00000000" w:rsidRDefault="00000000" w:rsidRPr="00000000" w14:paraId="000000BE">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BF">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C0">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r>
      <w:tr>
        <w:trPr>
          <w:cantSplit w:val="0"/>
          <w:trHeight w:val="312" w:hRule="atLeast"/>
          <w:tblHeader w:val="0"/>
        </w:trPr>
        <w:tc>
          <w:tcPr>
            <w:shd w:fill="ffffff" w:val="clear"/>
            <w:vAlign w:val="center"/>
          </w:tcPr>
          <w:p w:rsidR="00000000" w:rsidDel="00000000" w:rsidP="00000000" w:rsidRDefault="00000000" w:rsidRPr="00000000" w14:paraId="000000C1">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Kısa Sınav Hazırlık</w:t>
            </w:r>
          </w:p>
        </w:tc>
        <w:tc>
          <w:tcPr>
            <w:shd w:fill="ffffff" w:val="clear"/>
            <w:vAlign w:val="center"/>
          </w:tcPr>
          <w:p w:rsidR="00000000" w:rsidDel="00000000" w:rsidP="00000000" w:rsidRDefault="00000000" w:rsidRPr="00000000" w14:paraId="000000C2">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C3">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C4">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r>
      <w:tr>
        <w:trPr>
          <w:cantSplit w:val="0"/>
          <w:trHeight w:val="312" w:hRule="atLeast"/>
          <w:tblHeader w:val="0"/>
        </w:trPr>
        <w:tc>
          <w:tcPr>
            <w:shd w:fill="ffffff" w:val="clear"/>
            <w:vAlign w:val="center"/>
          </w:tcPr>
          <w:p w:rsidR="00000000" w:rsidDel="00000000" w:rsidP="00000000" w:rsidRDefault="00000000" w:rsidRPr="00000000" w14:paraId="000000C5">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Sözlü Sınav</w:t>
            </w:r>
          </w:p>
        </w:tc>
        <w:tc>
          <w:tcPr>
            <w:shd w:fill="ffffff" w:val="clear"/>
            <w:vAlign w:val="center"/>
          </w:tcPr>
          <w:p w:rsidR="00000000" w:rsidDel="00000000" w:rsidP="00000000" w:rsidRDefault="00000000" w:rsidRPr="00000000" w14:paraId="000000C6">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C7">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C8">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r>
      <w:tr>
        <w:trPr>
          <w:cantSplit w:val="0"/>
          <w:trHeight w:val="312" w:hRule="atLeast"/>
          <w:tblHeader w:val="0"/>
        </w:trPr>
        <w:tc>
          <w:tcPr>
            <w:shd w:fill="ffffff" w:val="clear"/>
            <w:vAlign w:val="center"/>
          </w:tcPr>
          <w:p w:rsidR="00000000" w:rsidDel="00000000" w:rsidP="00000000" w:rsidRDefault="00000000" w:rsidRPr="00000000" w14:paraId="000000C9">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Sözlü Sınav Hazırlık</w:t>
            </w:r>
          </w:p>
        </w:tc>
        <w:tc>
          <w:tcPr>
            <w:shd w:fill="ffffff" w:val="clear"/>
            <w:vAlign w:val="center"/>
          </w:tcPr>
          <w:p w:rsidR="00000000" w:rsidDel="00000000" w:rsidP="00000000" w:rsidRDefault="00000000" w:rsidRPr="00000000" w14:paraId="000000CA">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CB">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CC">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r>
      <w:tr>
        <w:trPr>
          <w:cantSplit w:val="0"/>
          <w:trHeight w:val="312" w:hRule="atLeast"/>
          <w:tblHeader w:val="0"/>
        </w:trPr>
        <w:tc>
          <w:tcPr>
            <w:shd w:fill="ffffff" w:val="clear"/>
            <w:vAlign w:val="center"/>
          </w:tcPr>
          <w:p w:rsidR="00000000" w:rsidDel="00000000" w:rsidP="00000000" w:rsidRDefault="00000000" w:rsidRPr="00000000" w14:paraId="000000CD">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Rapor (Hazırlık ve sunum süresi dahil)</w:t>
            </w:r>
          </w:p>
        </w:tc>
        <w:tc>
          <w:tcPr>
            <w:shd w:fill="ffffff" w:val="clear"/>
            <w:vAlign w:val="center"/>
          </w:tcPr>
          <w:p w:rsidR="00000000" w:rsidDel="00000000" w:rsidP="00000000" w:rsidRDefault="00000000" w:rsidRPr="00000000" w14:paraId="000000CE">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CF">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D0">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r>
      <w:tr>
        <w:trPr>
          <w:cantSplit w:val="0"/>
          <w:trHeight w:val="312" w:hRule="atLeast"/>
          <w:tblHeader w:val="0"/>
        </w:trPr>
        <w:tc>
          <w:tcPr>
            <w:shd w:fill="ffffff" w:val="clear"/>
            <w:vAlign w:val="center"/>
          </w:tcPr>
          <w:p w:rsidR="00000000" w:rsidDel="00000000" w:rsidP="00000000" w:rsidRDefault="00000000" w:rsidRPr="00000000" w14:paraId="000000D1">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Proje (Hazırlık ve sunum süresi dahil)</w:t>
            </w:r>
          </w:p>
        </w:tc>
        <w:tc>
          <w:tcPr>
            <w:shd w:fill="ffffff" w:val="clear"/>
            <w:vAlign w:val="center"/>
          </w:tcPr>
          <w:p w:rsidR="00000000" w:rsidDel="00000000" w:rsidP="00000000" w:rsidRDefault="00000000" w:rsidRPr="00000000" w14:paraId="000000D2">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D3">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D4">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r>
      <w:tr>
        <w:trPr>
          <w:cantSplit w:val="0"/>
          <w:trHeight w:val="312" w:hRule="atLeast"/>
          <w:tblHeader w:val="0"/>
        </w:trPr>
        <w:tc>
          <w:tcPr>
            <w:shd w:fill="ffffff" w:val="clear"/>
            <w:vAlign w:val="center"/>
          </w:tcPr>
          <w:p w:rsidR="00000000" w:rsidDel="00000000" w:rsidP="00000000" w:rsidRDefault="00000000" w:rsidRPr="00000000" w14:paraId="000000D5">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Sunum (Hazırlık süresi dahil)</w:t>
            </w:r>
          </w:p>
        </w:tc>
        <w:tc>
          <w:tcPr>
            <w:shd w:fill="ffffff" w:val="clear"/>
            <w:vAlign w:val="center"/>
          </w:tcPr>
          <w:p w:rsidR="00000000" w:rsidDel="00000000" w:rsidP="00000000" w:rsidRDefault="00000000" w:rsidRPr="00000000" w14:paraId="000000D6">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D7">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D8">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r>
      <w:tr>
        <w:trPr>
          <w:cantSplit w:val="0"/>
          <w:trHeight w:val="312" w:hRule="atLeast"/>
          <w:tblHeader w:val="0"/>
        </w:trPr>
        <w:tc>
          <w:tcPr>
            <w:shd w:fill="ffffff" w:val="clear"/>
            <w:vAlign w:val="center"/>
          </w:tcPr>
          <w:p w:rsidR="00000000" w:rsidDel="00000000" w:rsidP="00000000" w:rsidRDefault="00000000" w:rsidRPr="00000000" w14:paraId="000000D9">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Okuma</w:t>
            </w:r>
          </w:p>
        </w:tc>
        <w:tc>
          <w:tcPr>
            <w:shd w:fill="ffffff" w:val="clear"/>
            <w:vAlign w:val="center"/>
          </w:tcPr>
          <w:p w:rsidR="00000000" w:rsidDel="00000000" w:rsidP="00000000" w:rsidRDefault="00000000" w:rsidRPr="00000000" w14:paraId="000000DA">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c>
          <w:tcPr>
            <w:shd w:fill="ffffff" w:val="clear"/>
            <w:vAlign w:val="center"/>
          </w:tcPr>
          <w:p w:rsidR="00000000" w:rsidDel="00000000" w:rsidP="00000000" w:rsidRDefault="00000000" w:rsidRPr="00000000" w14:paraId="000000DB">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shd w:fill="ffffff" w:val="clear"/>
            <w:vAlign w:val="center"/>
          </w:tcPr>
          <w:p w:rsidR="00000000" w:rsidDel="00000000" w:rsidP="00000000" w:rsidRDefault="00000000" w:rsidRPr="00000000" w14:paraId="000000DC">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w:t>
            </w:r>
          </w:p>
        </w:tc>
      </w:tr>
      <w:tr>
        <w:trPr>
          <w:cantSplit w:val="0"/>
          <w:trHeight w:val="312" w:hRule="atLeast"/>
          <w:tblHeader w:val="0"/>
        </w:trPr>
        <w:tc>
          <w:tcPr>
            <w:shd w:fill="ffffff" w:val="clear"/>
            <w:vAlign w:val="center"/>
          </w:tcPr>
          <w:p w:rsidR="00000000" w:rsidDel="00000000" w:rsidP="00000000" w:rsidRDefault="00000000" w:rsidRPr="00000000" w14:paraId="000000DD">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Ara Sınav</w:t>
            </w:r>
          </w:p>
        </w:tc>
        <w:tc>
          <w:tcPr>
            <w:shd w:fill="ffffff" w:val="clear"/>
            <w:vAlign w:val="center"/>
          </w:tcPr>
          <w:p w:rsidR="00000000" w:rsidDel="00000000" w:rsidP="00000000" w:rsidRDefault="00000000" w:rsidRPr="00000000" w14:paraId="000000DE">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ffffff" w:val="clear"/>
            <w:vAlign w:val="center"/>
          </w:tcPr>
          <w:p w:rsidR="00000000" w:rsidDel="00000000" w:rsidP="00000000" w:rsidRDefault="00000000" w:rsidRPr="00000000" w14:paraId="000000DF">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shd w:fill="ffffff" w:val="clear"/>
            <w:vAlign w:val="center"/>
          </w:tcPr>
          <w:p w:rsidR="00000000" w:rsidDel="00000000" w:rsidP="00000000" w:rsidRDefault="00000000" w:rsidRPr="00000000" w14:paraId="000000E0">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r>
      <w:tr>
        <w:trPr>
          <w:cantSplit w:val="0"/>
          <w:trHeight w:val="312" w:hRule="atLeast"/>
          <w:tblHeader w:val="0"/>
        </w:trPr>
        <w:tc>
          <w:tcPr>
            <w:shd w:fill="ffffff" w:val="clear"/>
            <w:vAlign w:val="center"/>
          </w:tcPr>
          <w:p w:rsidR="00000000" w:rsidDel="00000000" w:rsidP="00000000" w:rsidRDefault="00000000" w:rsidRPr="00000000" w14:paraId="000000E1">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Ara Sınav Hazırlık</w:t>
            </w:r>
          </w:p>
        </w:tc>
        <w:tc>
          <w:tcPr>
            <w:shd w:fill="ffffff" w:val="clear"/>
            <w:vAlign w:val="center"/>
          </w:tcPr>
          <w:p w:rsidR="00000000" w:rsidDel="00000000" w:rsidP="00000000" w:rsidRDefault="00000000" w:rsidRPr="00000000" w14:paraId="000000E2">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ffffff" w:val="clear"/>
            <w:vAlign w:val="center"/>
          </w:tcPr>
          <w:p w:rsidR="00000000" w:rsidDel="00000000" w:rsidP="00000000" w:rsidRDefault="00000000" w:rsidRPr="00000000" w14:paraId="000000E3">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w:t>
            </w:r>
          </w:p>
        </w:tc>
        <w:tc>
          <w:tcPr>
            <w:shd w:fill="ffffff" w:val="clear"/>
            <w:vAlign w:val="center"/>
          </w:tcPr>
          <w:p w:rsidR="00000000" w:rsidDel="00000000" w:rsidP="00000000" w:rsidRDefault="00000000" w:rsidRPr="00000000" w14:paraId="000000E4">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w:t>
            </w:r>
          </w:p>
        </w:tc>
      </w:tr>
      <w:tr>
        <w:trPr>
          <w:cantSplit w:val="0"/>
          <w:trHeight w:val="312" w:hRule="atLeast"/>
          <w:tblHeader w:val="0"/>
        </w:trPr>
        <w:tc>
          <w:tcPr>
            <w:shd w:fill="ffffff" w:val="clear"/>
            <w:vAlign w:val="center"/>
          </w:tcPr>
          <w:p w:rsidR="00000000" w:rsidDel="00000000" w:rsidP="00000000" w:rsidRDefault="00000000" w:rsidRPr="00000000" w14:paraId="000000E5">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Yarıyıl Sonu Sınavı</w:t>
            </w:r>
          </w:p>
        </w:tc>
        <w:tc>
          <w:tcPr>
            <w:shd w:fill="ffffff" w:val="clear"/>
            <w:vAlign w:val="center"/>
          </w:tcPr>
          <w:p w:rsidR="00000000" w:rsidDel="00000000" w:rsidP="00000000" w:rsidRDefault="00000000" w:rsidRPr="00000000" w14:paraId="000000E6">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ffffff" w:val="clear"/>
            <w:vAlign w:val="center"/>
          </w:tcPr>
          <w:p w:rsidR="00000000" w:rsidDel="00000000" w:rsidP="00000000" w:rsidRDefault="00000000" w:rsidRPr="00000000" w14:paraId="000000E7">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shd w:fill="ffffff" w:val="clear"/>
            <w:vAlign w:val="center"/>
          </w:tcPr>
          <w:p w:rsidR="00000000" w:rsidDel="00000000" w:rsidP="00000000" w:rsidRDefault="00000000" w:rsidRPr="00000000" w14:paraId="000000E8">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r>
      <w:tr>
        <w:trPr>
          <w:cantSplit w:val="0"/>
          <w:trHeight w:val="312" w:hRule="atLeast"/>
          <w:tblHeader w:val="0"/>
        </w:trPr>
        <w:tc>
          <w:tcPr>
            <w:tcBorders>
              <w:bottom w:color="000000" w:space="0" w:sz="12" w:val="single"/>
            </w:tcBorders>
            <w:shd w:fill="ffffff" w:val="clear"/>
            <w:vAlign w:val="center"/>
          </w:tcPr>
          <w:p w:rsidR="00000000" w:rsidDel="00000000" w:rsidP="00000000" w:rsidRDefault="00000000" w:rsidRPr="00000000" w14:paraId="000000E9">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Yarıyıl Sonu Sınavı Hazırlık</w:t>
            </w:r>
          </w:p>
        </w:tc>
        <w:tc>
          <w:tcPr>
            <w:shd w:fill="ffffff" w:val="clear"/>
            <w:vAlign w:val="center"/>
          </w:tcPr>
          <w:p w:rsidR="00000000" w:rsidDel="00000000" w:rsidP="00000000" w:rsidRDefault="00000000" w:rsidRPr="00000000" w14:paraId="000000EA">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ffffff" w:val="clear"/>
            <w:vAlign w:val="center"/>
          </w:tcPr>
          <w:p w:rsidR="00000000" w:rsidDel="00000000" w:rsidP="00000000" w:rsidRDefault="00000000" w:rsidRPr="00000000" w14:paraId="000000EB">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w:t>
            </w:r>
          </w:p>
        </w:tc>
        <w:tc>
          <w:tcPr>
            <w:shd w:fill="ffffff" w:val="clear"/>
            <w:vAlign w:val="center"/>
          </w:tcPr>
          <w:p w:rsidR="00000000" w:rsidDel="00000000" w:rsidP="00000000" w:rsidRDefault="00000000" w:rsidRPr="00000000" w14:paraId="000000EC">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w:t>
            </w:r>
          </w:p>
        </w:tc>
      </w:tr>
      <w:tr>
        <w:trPr>
          <w:cantSplit w:val="0"/>
          <w:trHeight w:val="312" w:hRule="atLeast"/>
          <w:tblHeader w:val="0"/>
        </w:trPr>
        <w:tc>
          <w:tcPr>
            <w:tcBorders>
              <w:top w:color="000000" w:space="0" w:sz="12" w:val="single"/>
              <w:left w:color="000000" w:space="0" w:sz="0" w:val="nil"/>
              <w:bottom w:color="000000" w:space="0" w:sz="0" w:val="nil"/>
              <w:right w:color="000000" w:space="0" w:sz="12" w:val="single"/>
            </w:tcBorders>
            <w:shd w:fill="ffffff" w:val="clear"/>
            <w:vAlign w:val="center"/>
          </w:tcPr>
          <w:p w:rsidR="00000000" w:rsidDel="00000000" w:rsidP="00000000" w:rsidRDefault="00000000" w:rsidRPr="00000000" w14:paraId="000000ED">
            <w:pPr>
              <w:jc w:val="right"/>
              <w:rPr>
                <w:rFonts w:ascii="Times New Roman" w:cs="Times New Roman" w:eastAsia="Times New Roman" w:hAnsi="Times New Roman"/>
                <w:sz w:val="20"/>
                <w:szCs w:val="20"/>
              </w:rPr>
            </w:pPr>
            <w:r w:rsidDel="00000000" w:rsidR="00000000" w:rsidRPr="00000000">
              <w:rPr>
                <w:rtl w:val="0"/>
              </w:rPr>
            </w:r>
          </w:p>
        </w:tc>
        <w:tc>
          <w:tcPr>
            <w:gridSpan w:val="2"/>
            <w:tcBorders>
              <w:left w:color="000000" w:space="0" w:sz="12" w:val="single"/>
            </w:tcBorders>
            <w:shd w:fill="ffffff" w:val="clear"/>
            <w:vAlign w:val="center"/>
          </w:tcPr>
          <w:p w:rsidR="00000000" w:rsidDel="00000000" w:rsidP="00000000" w:rsidRDefault="00000000" w:rsidRPr="00000000" w14:paraId="000000EE">
            <w:pPr>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Toplam İş Yükü</w:t>
            </w:r>
            <w:r w:rsidDel="00000000" w:rsidR="00000000" w:rsidRPr="00000000">
              <w:rPr>
                <w:rtl w:val="0"/>
              </w:rPr>
            </w:r>
          </w:p>
        </w:tc>
        <w:tc>
          <w:tcPr>
            <w:shd w:fill="ffffff" w:val="clear"/>
            <w:vAlign w:val="center"/>
          </w:tcPr>
          <w:p w:rsidR="00000000" w:rsidDel="00000000" w:rsidP="00000000" w:rsidRDefault="00000000" w:rsidRPr="00000000" w14:paraId="000000F0">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142</w:t>
            </w:r>
          </w:p>
        </w:tc>
      </w:tr>
      <w:tr>
        <w:trPr>
          <w:cantSplit w:val="0"/>
          <w:trHeight w:val="347" w:hRule="atLeast"/>
          <w:tblHeader w:val="0"/>
        </w:trPr>
        <w:tc>
          <w:tcPr>
            <w:tcBorders>
              <w:top w:color="000000" w:space="0" w:sz="0" w:val="nil"/>
              <w:left w:color="000000" w:space="0" w:sz="0" w:val="nil"/>
              <w:bottom w:color="000000" w:space="0" w:sz="0" w:val="nil"/>
              <w:right w:color="000000" w:space="0" w:sz="12" w:val="single"/>
            </w:tcBorders>
            <w:shd w:fill="ffffff" w:val="clear"/>
            <w:vAlign w:val="center"/>
          </w:tcPr>
          <w:p w:rsidR="00000000" w:rsidDel="00000000" w:rsidP="00000000" w:rsidRDefault="00000000" w:rsidRPr="00000000" w14:paraId="000000F1">
            <w:pPr>
              <w:jc w:val="right"/>
              <w:rPr>
                <w:rFonts w:ascii="Times New Roman" w:cs="Times New Roman" w:eastAsia="Times New Roman" w:hAnsi="Times New Roman"/>
                <w:sz w:val="20"/>
                <w:szCs w:val="20"/>
              </w:rPr>
            </w:pPr>
            <w:r w:rsidDel="00000000" w:rsidR="00000000" w:rsidRPr="00000000">
              <w:rPr>
                <w:rtl w:val="0"/>
              </w:rPr>
            </w:r>
          </w:p>
        </w:tc>
        <w:tc>
          <w:tcPr>
            <w:gridSpan w:val="2"/>
            <w:tcBorders>
              <w:left w:color="000000" w:space="0" w:sz="12" w:val="single"/>
            </w:tcBorders>
            <w:shd w:fill="ffffff" w:val="clear"/>
            <w:vAlign w:val="center"/>
          </w:tcPr>
          <w:p w:rsidR="00000000" w:rsidDel="00000000" w:rsidP="00000000" w:rsidRDefault="00000000" w:rsidRPr="00000000" w14:paraId="000000F2">
            <w:pPr>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Toplam İş Yükü / 30</w:t>
            </w:r>
            <w:r w:rsidDel="00000000" w:rsidR="00000000" w:rsidRPr="00000000">
              <w:rPr>
                <w:rtl w:val="0"/>
              </w:rPr>
            </w:r>
          </w:p>
        </w:tc>
        <w:tc>
          <w:tcPr>
            <w:shd w:fill="ffffff" w:val="clear"/>
            <w:vAlign w:val="center"/>
          </w:tcPr>
          <w:p w:rsidR="00000000" w:rsidDel="00000000" w:rsidP="00000000" w:rsidRDefault="00000000" w:rsidRPr="00000000" w14:paraId="000000F4">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4,73</w:t>
            </w:r>
          </w:p>
        </w:tc>
      </w:tr>
      <w:tr>
        <w:trPr>
          <w:cantSplit w:val="0"/>
          <w:trHeight w:val="312" w:hRule="atLeast"/>
          <w:tblHeader w:val="0"/>
        </w:trPr>
        <w:tc>
          <w:tcPr>
            <w:tcBorders>
              <w:top w:color="000000" w:space="0" w:sz="0" w:val="nil"/>
              <w:left w:color="000000" w:space="0" w:sz="0" w:val="nil"/>
              <w:bottom w:color="000000" w:space="0" w:sz="0" w:val="nil"/>
              <w:right w:color="000000" w:space="0" w:sz="12" w:val="single"/>
            </w:tcBorders>
            <w:vAlign w:val="center"/>
          </w:tcPr>
          <w:p w:rsidR="00000000" w:rsidDel="00000000" w:rsidP="00000000" w:rsidRDefault="00000000" w:rsidRPr="00000000" w14:paraId="000000F5">
            <w:pPr>
              <w:jc w:val="right"/>
              <w:rPr>
                <w:rFonts w:ascii="Times New Roman" w:cs="Times New Roman" w:eastAsia="Times New Roman" w:hAnsi="Times New Roman"/>
                <w:sz w:val="20"/>
                <w:szCs w:val="20"/>
              </w:rPr>
            </w:pPr>
            <w:r w:rsidDel="00000000" w:rsidR="00000000" w:rsidRPr="00000000">
              <w:rPr>
                <w:rtl w:val="0"/>
              </w:rPr>
            </w:r>
          </w:p>
        </w:tc>
        <w:tc>
          <w:tcPr>
            <w:gridSpan w:val="2"/>
            <w:tcBorders>
              <w:left w:color="000000" w:space="0" w:sz="12" w:val="single"/>
            </w:tcBorders>
            <w:vAlign w:val="center"/>
          </w:tcPr>
          <w:p w:rsidR="00000000" w:rsidDel="00000000" w:rsidP="00000000" w:rsidRDefault="00000000" w:rsidRPr="00000000" w14:paraId="000000F6">
            <w:pPr>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Dersin AKTS Kredisi</w:t>
            </w:r>
            <w:r w:rsidDel="00000000" w:rsidR="00000000" w:rsidRPr="00000000">
              <w:rPr>
                <w:rtl w:val="0"/>
              </w:rPr>
            </w:r>
          </w:p>
        </w:tc>
        <w:tc>
          <w:tcPr>
            <w:vAlign w:val="center"/>
          </w:tcPr>
          <w:p w:rsidR="00000000" w:rsidDel="00000000" w:rsidP="00000000" w:rsidRDefault="00000000" w:rsidRPr="00000000" w14:paraId="000000F8">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5</w:t>
            </w:r>
          </w:p>
        </w:tc>
      </w:tr>
    </w:tbl>
    <w:p w:rsidR="00000000" w:rsidDel="00000000" w:rsidP="00000000" w:rsidRDefault="00000000" w:rsidRPr="00000000" w14:paraId="000000F9">
      <w:pPr>
        <w:rPr/>
        <w:sectPr>
          <w:footerReference r:id="rId7" w:type="default"/>
          <w:pgSz w:h="16838" w:w="11906" w:orient="portrait"/>
          <w:pgMar w:bottom="425" w:top="709" w:left="1134" w:right="1134" w:header="0" w:footer="283"/>
          <w:pgNumType w:start="1"/>
          <w:titlePg w:val="1"/>
        </w:sectPr>
      </w:pPr>
      <w:r w:rsidDel="00000000" w:rsidR="00000000" w:rsidRPr="00000000">
        <w:rPr>
          <w:rtl w:val="0"/>
        </w:rPr>
      </w:r>
    </w:p>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8"/>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5797"/>
        <w:gridCol w:w="3827"/>
        <w:tblGridChange w:id="0">
          <w:tblGrid>
            <w:gridCol w:w="5797"/>
            <w:gridCol w:w="3827"/>
          </w:tblGrid>
        </w:tblGridChange>
      </w:tblGrid>
      <w:tr>
        <w:trPr>
          <w:cantSplit w:val="0"/>
          <w:trHeight w:val="312" w:hRule="atLeast"/>
          <w:tblHeader w:val="0"/>
        </w:trPr>
        <w:tc>
          <w:tcPr>
            <w:gridSpan w:val="2"/>
            <w:shd w:fill="fff2cb" w:val="clear"/>
            <w:vAlign w:val="center"/>
          </w:tcPr>
          <w:p w:rsidR="00000000" w:rsidDel="00000000" w:rsidP="00000000" w:rsidRDefault="00000000" w:rsidRPr="00000000" w14:paraId="000000FB">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Değerlendirme</w:t>
            </w:r>
          </w:p>
        </w:tc>
      </w:tr>
      <w:tr>
        <w:trPr>
          <w:cantSplit w:val="0"/>
          <w:trHeight w:val="369" w:hRule="atLeast"/>
          <w:tblHeader w:val="0"/>
        </w:trPr>
        <w:tc>
          <w:tcPr>
            <w:vAlign w:val="center"/>
          </w:tcPr>
          <w:p w:rsidR="00000000" w:rsidDel="00000000" w:rsidP="00000000" w:rsidRDefault="00000000" w:rsidRPr="00000000" w14:paraId="000000FD">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Yarıyıl İçi Etkinlikleri</w:t>
            </w:r>
          </w:p>
        </w:tc>
        <w:tc>
          <w:tcPr>
            <w:vAlign w:val="center"/>
          </w:tcPr>
          <w:p w:rsidR="00000000" w:rsidDel="00000000" w:rsidP="00000000" w:rsidRDefault="00000000" w:rsidRPr="00000000" w14:paraId="000000FE">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w:t>
            </w:r>
          </w:p>
        </w:tc>
      </w:tr>
      <w:tr>
        <w:trPr>
          <w:cantSplit w:val="0"/>
          <w:trHeight w:val="369" w:hRule="atLeast"/>
          <w:tblHeader w:val="0"/>
        </w:trPr>
        <w:tc>
          <w:tcPr>
            <w:vAlign w:val="center"/>
          </w:tcPr>
          <w:p w:rsidR="00000000" w:rsidDel="00000000" w:rsidP="00000000" w:rsidRDefault="00000000" w:rsidRPr="00000000" w14:paraId="000000FF">
            <w:pPr>
              <w:ind w:left="303"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Ara Sınav</w:t>
            </w:r>
          </w:p>
        </w:tc>
        <w:tc>
          <w:tcPr>
            <w:vAlign w:val="center"/>
          </w:tcPr>
          <w:p w:rsidR="00000000" w:rsidDel="00000000" w:rsidP="00000000" w:rsidRDefault="00000000" w:rsidRPr="00000000" w14:paraId="00000100">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30</w:t>
            </w:r>
          </w:p>
        </w:tc>
      </w:tr>
      <w:tr>
        <w:trPr>
          <w:cantSplit w:val="0"/>
          <w:trHeight w:val="369" w:hRule="atLeast"/>
          <w:tblHeader w:val="0"/>
        </w:trPr>
        <w:tc>
          <w:tcPr>
            <w:vAlign w:val="center"/>
          </w:tcPr>
          <w:p w:rsidR="00000000" w:rsidDel="00000000" w:rsidP="00000000" w:rsidRDefault="00000000" w:rsidRPr="00000000" w14:paraId="00000101">
            <w:pPr>
              <w:ind w:left="303"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Ödev</w:t>
            </w:r>
          </w:p>
        </w:tc>
        <w:tc>
          <w:tcPr>
            <w:vAlign w:val="center"/>
          </w:tcPr>
          <w:p w:rsidR="00000000" w:rsidDel="00000000" w:rsidP="00000000" w:rsidRDefault="00000000" w:rsidRPr="00000000" w14:paraId="00000102">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30</w:t>
            </w:r>
          </w:p>
        </w:tc>
      </w:tr>
      <w:tr>
        <w:trPr>
          <w:cantSplit w:val="0"/>
          <w:trHeight w:val="369" w:hRule="atLeast"/>
          <w:tblHeader w:val="0"/>
        </w:trPr>
        <w:tc>
          <w:tcPr>
            <w:vAlign w:val="center"/>
          </w:tcPr>
          <w:p w:rsidR="00000000" w:rsidDel="00000000" w:rsidP="00000000" w:rsidRDefault="00000000" w:rsidRPr="00000000" w14:paraId="00000103">
            <w:pPr>
              <w:ind w:left="303" w:firstLine="0"/>
              <w:rPr>
                <w:rFonts w:ascii="Times New Roman" w:cs="Times New Roman" w:eastAsia="Times New Roman" w:hAnsi="Times New Roman"/>
                <w:sz w:val="20"/>
                <w:szCs w:val="20"/>
              </w:rPr>
            </w:pPr>
            <w:r w:rsidDel="00000000" w:rsidR="00000000" w:rsidRPr="00000000">
              <w:rPr>
                <w:rtl w:val="0"/>
              </w:rPr>
            </w:r>
          </w:p>
        </w:tc>
        <w:tc>
          <w:tcPr>
            <w:vAlign w:val="center"/>
          </w:tcPr>
          <w:p w:rsidR="00000000" w:rsidDel="00000000" w:rsidP="00000000" w:rsidRDefault="00000000" w:rsidRPr="00000000" w14:paraId="00000104">
            <w:pPr>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69" w:hRule="atLeast"/>
          <w:tblHeader w:val="0"/>
        </w:trPr>
        <w:tc>
          <w:tcPr>
            <w:vAlign w:val="center"/>
          </w:tcPr>
          <w:p w:rsidR="00000000" w:rsidDel="00000000" w:rsidP="00000000" w:rsidRDefault="00000000" w:rsidRPr="00000000" w14:paraId="00000105">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Yarıyıl Sonu Sınavı</w:t>
            </w:r>
          </w:p>
        </w:tc>
        <w:tc>
          <w:tcPr>
            <w:vAlign w:val="center"/>
          </w:tcPr>
          <w:p w:rsidR="00000000" w:rsidDel="00000000" w:rsidP="00000000" w:rsidRDefault="00000000" w:rsidRPr="00000000" w14:paraId="00000106">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40</w:t>
            </w:r>
          </w:p>
        </w:tc>
      </w:tr>
      <w:tr>
        <w:trPr>
          <w:cantSplit w:val="0"/>
          <w:trHeight w:val="369" w:hRule="atLeast"/>
          <w:tblHeader w:val="0"/>
        </w:trPr>
        <w:tc>
          <w:tcPr>
            <w:vAlign w:val="center"/>
          </w:tcPr>
          <w:p w:rsidR="00000000" w:rsidDel="00000000" w:rsidP="00000000" w:rsidRDefault="00000000" w:rsidRPr="00000000" w14:paraId="00000107">
            <w:pPr>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Toplam</w:t>
            </w:r>
          </w:p>
        </w:tc>
        <w:tc>
          <w:tcPr>
            <w:vAlign w:val="center"/>
          </w:tcPr>
          <w:p w:rsidR="00000000" w:rsidDel="00000000" w:rsidP="00000000" w:rsidRDefault="00000000" w:rsidRPr="00000000" w14:paraId="00000108">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100</w:t>
            </w:r>
          </w:p>
        </w:tc>
      </w:tr>
    </w:tbl>
    <w:p w:rsidR="00000000" w:rsidDel="00000000" w:rsidP="00000000" w:rsidRDefault="00000000" w:rsidRPr="00000000" w14:paraId="00000109">
      <w:pPr>
        <w:spacing w:after="0" w:line="240" w:lineRule="auto"/>
        <w:rPr>
          <w:sz w:val="10"/>
          <w:szCs w:val="10"/>
        </w:rPr>
      </w:pPr>
      <w:r w:rsidDel="00000000" w:rsidR="00000000" w:rsidRPr="00000000">
        <w:rPr>
          <w:rtl w:val="0"/>
        </w:rPr>
      </w:r>
    </w:p>
    <w:tbl>
      <w:tblPr>
        <w:tblStyle w:val="Table9"/>
        <w:tblW w:w="9393.0" w:type="dxa"/>
        <w:jc w:val="center"/>
        <w:tblBorders>
          <w:top w:color="000000" w:space="0" w:sz="12" w:val="single"/>
          <w:left w:color="000000" w:space="0" w:sz="12" w:val="single"/>
          <w:bottom w:color="000000" w:space="0" w:sz="12" w:val="single"/>
          <w:right w:color="000000" w:space="0" w:sz="12" w:val="single"/>
          <w:insideH w:color="000000" w:space="0" w:sz="6" w:val="single"/>
          <w:insideV w:color="000000" w:space="0" w:sz="6" w:val="single"/>
        </w:tblBorders>
        <w:tblLayout w:type="fixed"/>
        <w:tblLook w:val="0000"/>
      </w:tblPr>
      <w:tblGrid>
        <w:gridCol w:w="538"/>
        <w:gridCol w:w="7886"/>
        <w:gridCol w:w="969"/>
        <w:tblGridChange w:id="0">
          <w:tblGrid>
            <w:gridCol w:w="538"/>
            <w:gridCol w:w="7886"/>
            <w:gridCol w:w="969"/>
          </w:tblGrid>
        </w:tblGridChange>
      </w:tblGrid>
      <w:tr>
        <w:trPr>
          <w:cantSplit w:val="0"/>
          <w:trHeight w:val="818" w:hRule="atLeast"/>
          <w:tblHeader w:val="0"/>
        </w:trPr>
        <w:tc>
          <w:tcPr>
            <w:gridSpan w:val="3"/>
            <w:shd w:fill="fff2cb" w:val="clear"/>
            <w:vAlign w:val="center"/>
          </w:tcPr>
          <w:p w:rsidR="00000000" w:rsidDel="00000000" w:rsidP="00000000" w:rsidRDefault="00000000" w:rsidRPr="00000000" w14:paraId="0000010A">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ÖĞRENİM ÇIKTILARININ PROGRAM ÇIKTILARI (PÇ) İLE OLAN İLİŞKİSİ (5: Çok yüksek, 4: Yüksek, 3: Orta, 2: Düşük, 1: Çok düşük)</w:t>
            </w:r>
          </w:p>
        </w:tc>
      </w:tr>
      <w:tr>
        <w:trPr>
          <w:cantSplit w:val="0"/>
          <w:trHeight w:val="633" w:hRule="atLeast"/>
          <w:tblHeader w:val="0"/>
        </w:trPr>
        <w:tc>
          <w:tcPr>
            <w:vAlign w:val="center"/>
          </w:tcPr>
          <w:p w:rsidR="00000000" w:rsidDel="00000000" w:rsidP="00000000" w:rsidRDefault="00000000" w:rsidRPr="00000000" w14:paraId="0000010D">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NO</w:t>
            </w:r>
          </w:p>
        </w:tc>
        <w:tc>
          <w:tcPr>
            <w:vAlign w:val="center"/>
          </w:tcPr>
          <w:p w:rsidR="00000000" w:rsidDel="00000000" w:rsidP="00000000" w:rsidRDefault="00000000" w:rsidRPr="00000000" w14:paraId="0000010E">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PROGRAM ÇIKTISI</w:t>
            </w:r>
          </w:p>
        </w:tc>
        <w:tc>
          <w:tcPr>
            <w:tcBorders>
              <w:bottom w:color="000000" w:space="0" w:sz="6" w:val="single"/>
            </w:tcBorders>
            <w:shd w:fill="auto" w:val="clear"/>
            <w:vAlign w:val="center"/>
          </w:tcPr>
          <w:p w:rsidR="00000000" w:rsidDel="00000000" w:rsidP="00000000" w:rsidRDefault="00000000" w:rsidRPr="00000000" w14:paraId="0000010F">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Katkı</w:t>
            </w:r>
          </w:p>
        </w:tc>
      </w:tr>
      <w:tr>
        <w:trPr>
          <w:cantSplit w:val="0"/>
          <w:trHeight w:val="633" w:hRule="atLeast"/>
          <w:tblHeader w:val="0"/>
        </w:trPr>
        <w:tc>
          <w:tcPr>
            <w:shd w:fill="ffffff" w:val="clear"/>
            <w:vAlign w:val="center"/>
          </w:tcPr>
          <w:p w:rsidR="00000000" w:rsidDel="00000000" w:rsidP="00000000" w:rsidRDefault="00000000" w:rsidRPr="00000000" w14:paraId="00000110">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w:t>
            </w:r>
          </w:p>
        </w:tc>
        <w:tc>
          <w:tcPr>
            <w:shd w:fill="ffffff" w:val="clear"/>
            <w:vAlign w:val="center"/>
          </w:tcPr>
          <w:p w:rsidR="00000000" w:rsidDel="00000000" w:rsidP="00000000" w:rsidRDefault="00000000" w:rsidRPr="00000000" w14:paraId="00000111">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Psikoloji alanında güncel kaynaklarla desteklenen, farklı kuramsal yaklaşımlar, temel kavramlar ve alt alanlara ilişkin ileri düzey bilgiye sahiptir.</w:t>
            </w:r>
          </w:p>
        </w:tc>
        <w:tc>
          <w:tcPr>
            <w:tcBorders>
              <w:top w:color="000000" w:space="0" w:sz="6" w:val="single"/>
            </w:tcBorders>
            <w:shd w:fill="auto" w:val="clear"/>
            <w:vAlign w:val="center"/>
          </w:tcPr>
          <w:p w:rsidR="00000000" w:rsidDel="00000000" w:rsidP="00000000" w:rsidRDefault="00000000" w:rsidRPr="00000000" w14:paraId="00000112">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r>
      <w:tr>
        <w:trPr>
          <w:cantSplit w:val="0"/>
          <w:trHeight w:val="633" w:hRule="atLeast"/>
          <w:tblHeader w:val="0"/>
        </w:trPr>
        <w:tc>
          <w:tcPr>
            <w:shd w:fill="ffffff" w:val="clear"/>
            <w:vAlign w:val="center"/>
          </w:tcPr>
          <w:p w:rsidR="00000000" w:rsidDel="00000000" w:rsidP="00000000" w:rsidRDefault="00000000" w:rsidRPr="00000000" w14:paraId="00000113">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w:t>
            </w:r>
          </w:p>
        </w:tc>
        <w:tc>
          <w:tcPr>
            <w:shd w:fill="ffffff" w:val="clear"/>
            <w:vAlign w:val="center"/>
          </w:tcPr>
          <w:p w:rsidR="00000000" w:rsidDel="00000000" w:rsidP="00000000" w:rsidRDefault="00000000" w:rsidRPr="00000000" w14:paraId="00000114">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Psikolojinin farklı alt alanlarında kullanılan ölçme-değerlendirme araçları ve psikolojik değerlendirme ilkeleri hakkında temel bilgi ve beceriye sahiptir.</w:t>
            </w:r>
            <w:r w:rsidDel="00000000" w:rsidR="00000000" w:rsidRPr="00000000">
              <w:rPr>
                <w:rtl w:val="0"/>
              </w:rPr>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115">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633" w:hRule="atLeast"/>
          <w:tblHeader w:val="0"/>
        </w:trPr>
        <w:tc>
          <w:tcPr>
            <w:shd w:fill="ffffff" w:val="clear"/>
            <w:vAlign w:val="center"/>
          </w:tcPr>
          <w:p w:rsidR="00000000" w:rsidDel="00000000" w:rsidP="00000000" w:rsidRDefault="00000000" w:rsidRPr="00000000" w14:paraId="00000116">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3</w:t>
            </w:r>
          </w:p>
        </w:tc>
        <w:tc>
          <w:tcPr>
            <w:tcBorders>
              <w:bottom w:color="000000" w:space="0" w:sz="6" w:val="single"/>
            </w:tcBorders>
            <w:shd w:fill="ffffff" w:val="clear"/>
            <w:vAlign w:val="center"/>
          </w:tcPr>
          <w:p w:rsidR="00000000" w:rsidDel="00000000" w:rsidP="00000000" w:rsidRDefault="00000000" w:rsidRPr="00000000" w14:paraId="00000117">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Temel düzeyde gözlem ve görüşme tekniklerine ilişkin bilgi ve beceriye sahiptir.</w:t>
            </w:r>
            <w:r w:rsidDel="00000000" w:rsidR="00000000" w:rsidRPr="00000000">
              <w:rPr>
                <w:rtl w:val="0"/>
              </w:rPr>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118">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633" w:hRule="atLeast"/>
          <w:tblHeader w:val="0"/>
        </w:trPr>
        <w:tc>
          <w:tcPr>
            <w:shd w:fill="ffffff" w:val="clear"/>
            <w:vAlign w:val="center"/>
          </w:tcPr>
          <w:p w:rsidR="00000000" w:rsidDel="00000000" w:rsidP="00000000" w:rsidRDefault="00000000" w:rsidRPr="00000000" w14:paraId="00000119">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4</w:t>
            </w:r>
          </w:p>
        </w:tc>
        <w:tc>
          <w:tcPr>
            <w:tcBorders>
              <w:top w:color="000000" w:space="0" w:sz="6" w:val="single"/>
            </w:tcBorders>
            <w:shd w:fill="ffffff" w:val="clear"/>
            <w:vAlign w:val="center"/>
          </w:tcPr>
          <w:p w:rsidR="00000000" w:rsidDel="00000000" w:rsidP="00000000" w:rsidRDefault="00000000" w:rsidRPr="00000000" w14:paraId="0000011A">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Psikoloji uygulamalarında temel değerlendirme ve uygulama becerilerini kullanabilir.</w:t>
            </w:r>
          </w:p>
        </w:tc>
        <w:tc>
          <w:tcPr>
            <w:tcBorders>
              <w:top w:color="000000" w:space="0" w:sz="6" w:val="single"/>
            </w:tcBorders>
            <w:shd w:fill="auto" w:val="clear"/>
            <w:vAlign w:val="center"/>
          </w:tcPr>
          <w:p w:rsidR="00000000" w:rsidDel="00000000" w:rsidP="00000000" w:rsidRDefault="00000000" w:rsidRPr="00000000" w14:paraId="0000011B">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633" w:hRule="atLeast"/>
          <w:tblHeader w:val="0"/>
        </w:trPr>
        <w:tc>
          <w:tcPr>
            <w:shd w:fill="ffffff" w:val="clear"/>
            <w:vAlign w:val="center"/>
          </w:tcPr>
          <w:p w:rsidR="00000000" w:rsidDel="00000000" w:rsidP="00000000" w:rsidRDefault="00000000" w:rsidRPr="00000000" w14:paraId="0000011C">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5</w:t>
            </w:r>
          </w:p>
        </w:tc>
        <w:tc>
          <w:tcPr>
            <w:tcBorders>
              <w:top w:color="000000" w:space="0" w:sz="6" w:val="single"/>
            </w:tcBorders>
            <w:shd w:fill="ffffff" w:val="clear"/>
            <w:vAlign w:val="center"/>
          </w:tcPr>
          <w:p w:rsidR="00000000" w:rsidDel="00000000" w:rsidP="00000000" w:rsidRDefault="00000000" w:rsidRPr="00000000" w14:paraId="0000011D">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Psikolojinin temel yaklaşım ve bakış açısının diğer disiplinlere ve disiplinler arası bakış açılarına olan katkılarının farkındadır.</w:t>
            </w:r>
          </w:p>
        </w:tc>
        <w:tc>
          <w:tcPr>
            <w:tcBorders>
              <w:top w:color="000000" w:space="0" w:sz="6" w:val="single"/>
            </w:tcBorders>
            <w:shd w:fill="auto" w:val="clear"/>
            <w:vAlign w:val="center"/>
          </w:tcPr>
          <w:p w:rsidR="00000000" w:rsidDel="00000000" w:rsidP="00000000" w:rsidRDefault="00000000" w:rsidRPr="00000000" w14:paraId="0000011E">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r>
      <w:tr>
        <w:trPr>
          <w:cantSplit w:val="0"/>
          <w:trHeight w:val="633" w:hRule="atLeast"/>
          <w:tblHeader w:val="0"/>
        </w:trPr>
        <w:tc>
          <w:tcPr>
            <w:shd w:fill="ffffff" w:val="clear"/>
            <w:vAlign w:val="center"/>
          </w:tcPr>
          <w:p w:rsidR="00000000" w:rsidDel="00000000" w:rsidP="00000000" w:rsidRDefault="00000000" w:rsidRPr="00000000" w14:paraId="0000011F">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6</w:t>
            </w:r>
          </w:p>
        </w:tc>
        <w:tc>
          <w:tcPr>
            <w:shd w:fill="ffffff" w:val="clear"/>
            <w:vAlign w:val="center"/>
          </w:tcPr>
          <w:p w:rsidR="00000000" w:rsidDel="00000000" w:rsidP="00000000" w:rsidRDefault="00000000" w:rsidRPr="00000000" w14:paraId="00000120">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Türkiye’de psikoloji alanındaki gelişmeler, araştırmalar, sorunlar ve uygulamalar ile ilgili bilgi birikimine sahiptir.</w:t>
            </w:r>
          </w:p>
        </w:tc>
        <w:tc>
          <w:tcPr>
            <w:tcBorders>
              <w:top w:color="000000" w:space="0" w:sz="6" w:val="single"/>
            </w:tcBorders>
            <w:shd w:fill="auto" w:val="clear"/>
            <w:vAlign w:val="center"/>
          </w:tcPr>
          <w:p w:rsidR="00000000" w:rsidDel="00000000" w:rsidP="00000000" w:rsidRDefault="00000000" w:rsidRPr="00000000" w14:paraId="00000121">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1007" w:hRule="atLeast"/>
          <w:tblHeader w:val="0"/>
        </w:trPr>
        <w:tc>
          <w:tcPr>
            <w:shd w:fill="ffffff" w:val="clear"/>
            <w:vAlign w:val="center"/>
          </w:tcPr>
          <w:p w:rsidR="00000000" w:rsidDel="00000000" w:rsidP="00000000" w:rsidRDefault="00000000" w:rsidRPr="00000000" w14:paraId="00000122">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7</w:t>
            </w:r>
          </w:p>
        </w:tc>
        <w:tc>
          <w:tcPr>
            <w:shd w:fill="ffffff" w:val="clear"/>
            <w:vAlign w:val="center"/>
          </w:tcPr>
          <w:p w:rsidR="00000000" w:rsidDel="00000000" w:rsidP="00000000" w:rsidRDefault="00000000" w:rsidRPr="00000000" w14:paraId="00000123">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Psikoloji alanına ilişkin bilgi birikimini ve uygun araştırma yöntemlerini (nitel/nicel) kullanarak araştırma sorusu üretir; bilimsel problem çözme ve eleştirel düşünme yaklaşımıyla bağımsız araştırma yürütür ve elde ettiği sonuçları yorumlar.</w:t>
            </w:r>
          </w:p>
        </w:tc>
        <w:tc>
          <w:tcPr>
            <w:tcBorders>
              <w:top w:color="000000" w:space="0" w:sz="6" w:val="single"/>
            </w:tcBorders>
            <w:shd w:fill="auto" w:val="clear"/>
            <w:vAlign w:val="center"/>
          </w:tcPr>
          <w:p w:rsidR="00000000" w:rsidDel="00000000" w:rsidP="00000000" w:rsidRDefault="00000000" w:rsidRPr="00000000" w14:paraId="00000124">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633" w:hRule="atLeast"/>
          <w:tblHeader w:val="0"/>
        </w:trPr>
        <w:tc>
          <w:tcPr>
            <w:shd w:fill="ffffff" w:val="clear"/>
            <w:vAlign w:val="center"/>
          </w:tcPr>
          <w:p w:rsidR="00000000" w:rsidDel="00000000" w:rsidP="00000000" w:rsidRDefault="00000000" w:rsidRPr="00000000" w14:paraId="00000125">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8</w:t>
            </w:r>
          </w:p>
        </w:tc>
        <w:tc>
          <w:tcPr>
            <w:shd w:fill="ffffff" w:val="clear"/>
            <w:vAlign w:val="center"/>
          </w:tcPr>
          <w:p w:rsidR="00000000" w:rsidDel="00000000" w:rsidP="00000000" w:rsidRDefault="00000000" w:rsidRPr="00000000" w14:paraId="00000126">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Veri toplama, uygun istatistik yöntemlerini kullanarak analiz etme, yorumlama ve rapor etme becerilerine sahiptir.</w:t>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127">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633" w:hRule="atLeast"/>
          <w:tblHeader w:val="0"/>
        </w:trPr>
        <w:tc>
          <w:tcPr>
            <w:shd w:fill="ffffff" w:val="clear"/>
            <w:vAlign w:val="center"/>
          </w:tcPr>
          <w:p w:rsidR="00000000" w:rsidDel="00000000" w:rsidP="00000000" w:rsidRDefault="00000000" w:rsidRPr="00000000" w14:paraId="00000128">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9</w:t>
            </w:r>
          </w:p>
        </w:tc>
        <w:tc>
          <w:tcPr>
            <w:shd w:fill="ffffff" w:val="clear"/>
            <w:vAlign w:val="center"/>
          </w:tcPr>
          <w:p w:rsidR="00000000" w:rsidDel="00000000" w:rsidP="00000000" w:rsidRDefault="00000000" w:rsidRPr="00000000" w14:paraId="00000129">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Araştırma sonuçlarını bilimsel yazım formatına uygun bir biçimde raporlama becerisine sahiptir.</w:t>
            </w:r>
            <w:r w:rsidDel="00000000" w:rsidR="00000000" w:rsidRPr="00000000">
              <w:rPr>
                <w:rtl w:val="0"/>
              </w:rPr>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12A">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633" w:hRule="atLeast"/>
          <w:tblHeader w:val="0"/>
        </w:trPr>
        <w:tc>
          <w:tcPr>
            <w:shd w:fill="ffffff" w:val="clear"/>
            <w:vAlign w:val="center"/>
          </w:tcPr>
          <w:p w:rsidR="00000000" w:rsidDel="00000000" w:rsidP="00000000" w:rsidRDefault="00000000" w:rsidRPr="00000000" w14:paraId="0000012B">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10</w:t>
            </w:r>
          </w:p>
        </w:tc>
        <w:tc>
          <w:tcPr>
            <w:shd w:fill="ffffff" w:val="clear"/>
            <w:vAlign w:val="center"/>
          </w:tcPr>
          <w:p w:rsidR="00000000" w:rsidDel="00000000" w:rsidP="00000000" w:rsidRDefault="00000000" w:rsidRPr="00000000" w14:paraId="0000012C">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Bilgiye erişim ve bilgiyi yayma için gerekli olan bilişim ve iletişim teknolojilerini kullanabilme yetkinliğine sahiptir.</w:t>
            </w:r>
          </w:p>
        </w:tc>
        <w:tc>
          <w:tcPr>
            <w:tcBorders>
              <w:top w:color="000000" w:space="0" w:sz="6" w:val="single"/>
            </w:tcBorders>
            <w:shd w:fill="auto" w:val="clear"/>
            <w:vAlign w:val="center"/>
          </w:tcPr>
          <w:p w:rsidR="00000000" w:rsidDel="00000000" w:rsidP="00000000" w:rsidRDefault="00000000" w:rsidRPr="00000000" w14:paraId="0000012D">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1107" w:hRule="atLeast"/>
          <w:tblHeader w:val="0"/>
        </w:trPr>
        <w:tc>
          <w:tcPr>
            <w:shd w:fill="ffffff" w:val="clear"/>
            <w:vAlign w:val="center"/>
          </w:tcPr>
          <w:p w:rsidR="00000000" w:rsidDel="00000000" w:rsidP="00000000" w:rsidRDefault="00000000" w:rsidRPr="00000000" w14:paraId="0000012E">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11</w:t>
            </w:r>
          </w:p>
        </w:tc>
        <w:tc>
          <w:tcPr>
            <w:shd w:fill="ffffff" w:val="clear"/>
            <w:vAlign w:val="center"/>
          </w:tcPr>
          <w:p w:rsidR="00000000" w:rsidDel="00000000" w:rsidP="00000000" w:rsidRDefault="00000000" w:rsidRPr="00000000" w14:paraId="0000012F">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Psikolojinin uygulama alanlarına ilişkin mevzuat, mesleki etik ilkeler ve sorumluluklar konusunda bilgi sahibidir; yaş, cinsiyet, ırk, etnik grup, ulusal kimlik, din, cinsel eğilim, engellilik ve sosyo-ekonomik statü gibi özellik ve farklılıkların bir önyargı nedeni olmaması gerektiği anlayışını benimser.</w:t>
            </w:r>
            <w:r w:rsidDel="00000000" w:rsidR="00000000" w:rsidRPr="00000000">
              <w:rPr>
                <w:rtl w:val="0"/>
              </w:rPr>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130">
            <w:pPr>
              <w:spacing w:after="0" w:line="240" w:lineRule="auto"/>
              <w:jc w:val="center"/>
              <w:rPr>
                <w:rFonts w:ascii="Times New Roman" w:cs="Times New Roman" w:eastAsia="Times New Roman" w:hAnsi="Times New Roman"/>
                <w:sz w:val="20"/>
                <w:szCs w:val="20"/>
              </w:rPr>
            </w:pPr>
            <w:r w:rsidDel="00000000" w:rsidR="00000000" w:rsidRPr="00000000">
              <w:rPr>
                <w:rtl w:val="0"/>
              </w:rPr>
              <w:t xml:space="preserve">5</w:t>
            </w:r>
            <w:r w:rsidDel="00000000" w:rsidR="00000000" w:rsidRPr="00000000">
              <w:rPr>
                <w:rtl w:val="0"/>
              </w:rPr>
            </w:r>
          </w:p>
        </w:tc>
      </w:tr>
      <w:tr>
        <w:trPr>
          <w:cantSplit w:val="0"/>
          <w:trHeight w:val="953" w:hRule="atLeast"/>
          <w:tblHeader w:val="0"/>
        </w:trPr>
        <w:tc>
          <w:tcPr>
            <w:shd w:fill="ffffff" w:val="clear"/>
            <w:vAlign w:val="center"/>
          </w:tcPr>
          <w:p w:rsidR="00000000" w:rsidDel="00000000" w:rsidP="00000000" w:rsidRDefault="00000000" w:rsidRPr="00000000" w14:paraId="00000131">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12</w:t>
            </w:r>
          </w:p>
        </w:tc>
        <w:tc>
          <w:tcPr>
            <w:shd w:fill="ffffff" w:val="clear"/>
            <w:vAlign w:val="center"/>
          </w:tcPr>
          <w:p w:rsidR="00000000" w:rsidDel="00000000" w:rsidP="00000000" w:rsidRDefault="00000000" w:rsidRPr="00000000" w14:paraId="00000132">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Psikoloji alanının gelişimine katkı sağlayacak bilimsel çalışmalarda ve toplum yararına yönelik etkinliklerde sorumluluk alır; yaşam boyu öğrenme anlayışıyla mesleki bilgi ve becerilerini sürekli geliştirir.</w:t>
            </w:r>
            <w:r w:rsidDel="00000000" w:rsidR="00000000" w:rsidRPr="00000000">
              <w:rPr>
                <w:rtl w:val="0"/>
              </w:rPr>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133">
            <w:pPr>
              <w:spacing w:after="0" w:line="240" w:lineRule="auto"/>
              <w:jc w:val="center"/>
              <w:rPr>
                <w:rFonts w:ascii="Times New Roman" w:cs="Times New Roman" w:eastAsia="Times New Roman" w:hAnsi="Times New Roman"/>
                <w:sz w:val="20"/>
                <w:szCs w:val="20"/>
              </w:rPr>
            </w:pPr>
            <w:r w:rsidDel="00000000" w:rsidR="00000000" w:rsidRPr="00000000">
              <w:rPr>
                <w:rtl w:val="0"/>
              </w:rPr>
              <w:t xml:space="preserve">4</w:t>
            </w:r>
            <w:r w:rsidDel="00000000" w:rsidR="00000000" w:rsidRPr="00000000">
              <w:rPr>
                <w:rtl w:val="0"/>
              </w:rPr>
            </w:r>
          </w:p>
        </w:tc>
      </w:tr>
      <w:tr>
        <w:trPr>
          <w:cantSplit w:val="0"/>
          <w:trHeight w:val="968" w:hRule="atLeast"/>
          <w:tblHeader w:val="0"/>
        </w:trPr>
        <w:tc>
          <w:tcPr>
            <w:shd w:fill="ffffff" w:val="clear"/>
            <w:vAlign w:val="center"/>
          </w:tcPr>
          <w:p w:rsidR="00000000" w:rsidDel="00000000" w:rsidP="00000000" w:rsidRDefault="00000000" w:rsidRPr="00000000" w14:paraId="00000134">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13</w:t>
            </w:r>
          </w:p>
        </w:tc>
        <w:tc>
          <w:tcPr>
            <w:shd w:fill="ffffff" w:val="clear"/>
            <w:vAlign w:val="center"/>
          </w:tcPr>
          <w:p w:rsidR="00000000" w:rsidDel="00000000" w:rsidP="00000000" w:rsidRDefault="00000000" w:rsidRPr="00000000" w14:paraId="00000135">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Psikoloji ile ilgili konularda kişi ve kurumları bilgilendirebilme; düşüncelerini ve sorunlara ilişkin veri temelli çözüm önerilerini, uzman olan ve olmayan kişilerle yazılı ve sözlü olarak paylaşabilme yetkinliğine sahiptir.</w:t>
            </w:r>
            <w:r w:rsidDel="00000000" w:rsidR="00000000" w:rsidRPr="00000000">
              <w:rPr>
                <w:rtl w:val="0"/>
              </w:rPr>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136">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633" w:hRule="atLeast"/>
          <w:tblHeader w:val="0"/>
        </w:trPr>
        <w:tc>
          <w:tcPr>
            <w:shd w:fill="ffffff" w:val="clear"/>
            <w:vAlign w:val="center"/>
          </w:tcPr>
          <w:p w:rsidR="00000000" w:rsidDel="00000000" w:rsidP="00000000" w:rsidRDefault="00000000" w:rsidRPr="00000000" w14:paraId="00000137">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14</w:t>
            </w:r>
          </w:p>
        </w:tc>
        <w:tc>
          <w:tcPr>
            <w:shd w:fill="ffffff" w:val="clear"/>
            <w:vAlign w:val="center"/>
          </w:tcPr>
          <w:p w:rsidR="00000000" w:rsidDel="00000000" w:rsidP="00000000" w:rsidRDefault="00000000" w:rsidRPr="00000000" w14:paraId="00000138">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Psikoloji alan yazınında baskın dil olan İngilizceyi B1 düzeyinde kullanarak alanındaki bilgileri izleyebilme ve meslektaşları ile iletişim kurabilme yetkinliğine sahiptir.</w:t>
            </w:r>
            <w:r w:rsidDel="00000000" w:rsidR="00000000" w:rsidRPr="00000000">
              <w:rPr>
                <w:rtl w:val="0"/>
              </w:rPr>
            </w:r>
          </w:p>
        </w:tc>
        <w:tc>
          <w:tcPr>
            <w:tcBorders>
              <w:top w:color="000000" w:space="0" w:sz="6" w:val="single"/>
              <w:bottom w:color="000000" w:space="0" w:sz="12" w:val="single"/>
            </w:tcBorders>
            <w:shd w:fill="auto" w:val="clear"/>
            <w:vAlign w:val="center"/>
          </w:tcPr>
          <w:p w:rsidR="00000000" w:rsidDel="00000000" w:rsidP="00000000" w:rsidRDefault="00000000" w:rsidRPr="00000000" w14:paraId="00000139">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bl>
    <w:p w:rsidR="00000000" w:rsidDel="00000000" w:rsidP="00000000" w:rsidRDefault="00000000" w:rsidRPr="00000000" w14:paraId="0000013A">
      <w:pPr>
        <w:spacing w:after="0" w:line="240" w:lineRule="auto"/>
        <w:rPr>
          <w:sz w:val="10"/>
          <w:szCs w:val="10"/>
        </w:rPr>
      </w:pPr>
      <w:r w:rsidDel="00000000" w:rsidR="00000000" w:rsidRPr="00000000">
        <w:rPr>
          <w:rtl w:val="0"/>
        </w:rPr>
      </w:r>
    </w:p>
    <w:tbl>
      <w:tblPr>
        <w:tblStyle w:val="Table10"/>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1403"/>
        <w:gridCol w:w="2055"/>
        <w:gridCol w:w="2055"/>
        <w:gridCol w:w="2055"/>
        <w:gridCol w:w="2056"/>
        <w:tblGridChange w:id="0">
          <w:tblGrid>
            <w:gridCol w:w="1403"/>
            <w:gridCol w:w="2055"/>
            <w:gridCol w:w="2055"/>
            <w:gridCol w:w="2055"/>
            <w:gridCol w:w="2056"/>
          </w:tblGrid>
        </w:tblGridChange>
      </w:tblGrid>
      <w:tr>
        <w:trPr>
          <w:cantSplit w:val="0"/>
          <w:trHeight w:val="449" w:hRule="atLeast"/>
          <w:tblHeader w:val="0"/>
        </w:trPr>
        <w:tc>
          <w:tcPr>
            <w:gridSpan w:val="5"/>
            <w:shd w:fill="fff2cb" w:val="clear"/>
            <w:vAlign w:val="center"/>
          </w:tcPr>
          <w:p w:rsidR="00000000" w:rsidDel="00000000" w:rsidP="00000000" w:rsidRDefault="00000000" w:rsidRPr="00000000" w14:paraId="0000013B">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DERSİN YÜRÜTÜCÜLERİ</w:t>
            </w:r>
            <w:r w:rsidDel="00000000" w:rsidR="00000000" w:rsidRPr="00000000">
              <w:rPr>
                <w:rtl w:val="0"/>
              </w:rPr>
            </w:r>
          </w:p>
        </w:tc>
      </w:tr>
      <w:tr>
        <w:trPr>
          <w:cantSplit w:val="0"/>
          <w:trHeight w:val="567" w:hRule="atLeast"/>
          <w:tblHeader w:val="0"/>
        </w:trPr>
        <w:tc>
          <w:tcPr>
            <w:shd w:fill="fff2cb" w:val="clear"/>
            <w:vAlign w:val="center"/>
          </w:tcPr>
          <w:p w:rsidR="00000000" w:rsidDel="00000000" w:rsidP="00000000" w:rsidRDefault="00000000" w:rsidRPr="00000000" w14:paraId="00000140">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Yürütücü</w:t>
            </w:r>
          </w:p>
        </w:tc>
        <w:tc>
          <w:tcPr>
            <w:shd w:fill="ffffff" w:val="clear"/>
            <w:vAlign w:val="center"/>
          </w:tcPr>
          <w:p w:rsidR="00000000" w:rsidDel="00000000" w:rsidP="00000000" w:rsidRDefault="00000000" w:rsidRPr="00000000" w14:paraId="00000141">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Arş. Gör. Dr. Pelin Karaca Dinç</w:t>
            </w:r>
          </w:p>
        </w:tc>
        <w:tc>
          <w:tcPr>
            <w:shd w:fill="ffffff" w:val="clear"/>
            <w:vAlign w:val="center"/>
          </w:tcPr>
          <w:p w:rsidR="00000000" w:rsidDel="00000000" w:rsidP="00000000" w:rsidRDefault="00000000" w:rsidRPr="00000000" w14:paraId="00000142">
            <w:pPr>
              <w:jc w:val="center"/>
              <w:rPr>
                <w:rFonts w:ascii="Times New Roman" w:cs="Times New Roman" w:eastAsia="Times New Roman" w:hAnsi="Times New Roman"/>
                <w:sz w:val="20"/>
                <w:szCs w:val="20"/>
              </w:rPr>
            </w:pPr>
            <w:r w:rsidDel="00000000" w:rsidR="00000000" w:rsidRPr="00000000">
              <w:rPr>
                <w:rtl w:val="0"/>
              </w:rPr>
            </w:r>
          </w:p>
        </w:tc>
        <w:tc>
          <w:tcPr>
            <w:shd w:fill="ffffff" w:val="clear"/>
            <w:vAlign w:val="center"/>
          </w:tcPr>
          <w:p w:rsidR="00000000" w:rsidDel="00000000" w:rsidP="00000000" w:rsidRDefault="00000000" w:rsidRPr="00000000" w14:paraId="00000143">
            <w:pPr>
              <w:jc w:val="center"/>
              <w:rPr>
                <w:rFonts w:ascii="Times New Roman" w:cs="Times New Roman" w:eastAsia="Times New Roman" w:hAnsi="Times New Roman"/>
                <w:sz w:val="20"/>
                <w:szCs w:val="20"/>
              </w:rPr>
            </w:pPr>
            <w:r w:rsidDel="00000000" w:rsidR="00000000" w:rsidRPr="00000000">
              <w:rPr>
                <w:rtl w:val="0"/>
              </w:rPr>
            </w:r>
          </w:p>
        </w:tc>
        <w:tc>
          <w:tcPr>
            <w:shd w:fill="ffffff" w:val="clear"/>
            <w:vAlign w:val="center"/>
          </w:tcPr>
          <w:p w:rsidR="00000000" w:rsidDel="00000000" w:rsidP="00000000" w:rsidRDefault="00000000" w:rsidRPr="00000000" w14:paraId="00000144">
            <w:pPr>
              <w:jc w:val="center"/>
              <w:rPr>
                <w:rFonts w:ascii="Times New Roman" w:cs="Times New Roman" w:eastAsia="Times New Roman" w:hAnsi="Times New Roman"/>
                <w:sz w:val="20"/>
                <w:szCs w:val="20"/>
              </w:rPr>
            </w:pPr>
            <w:r w:rsidDel="00000000" w:rsidR="00000000" w:rsidRPr="00000000">
              <w:rPr>
                <w:rtl w:val="0"/>
              </w:rPr>
            </w:r>
          </w:p>
        </w:tc>
      </w:tr>
      <w:tr>
        <w:trPr>
          <w:cantSplit w:val="0"/>
          <w:trHeight w:val="794" w:hRule="atLeast"/>
          <w:tblHeader w:val="0"/>
        </w:trPr>
        <w:tc>
          <w:tcPr>
            <w:shd w:fill="fff2cb" w:val="clear"/>
            <w:vAlign w:val="center"/>
          </w:tcPr>
          <w:p w:rsidR="00000000" w:rsidDel="00000000" w:rsidP="00000000" w:rsidRDefault="00000000" w:rsidRPr="00000000" w14:paraId="00000145">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İmza</w:t>
            </w:r>
          </w:p>
        </w:tc>
        <w:tc>
          <w:tcPr>
            <w:shd w:fill="ffffff" w:val="clear"/>
            <w:vAlign w:val="center"/>
          </w:tcPr>
          <w:p w:rsidR="00000000" w:rsidDel="00000000" w:rsidP="00000000" w:rsidRDefault="00000000" w:rsidRPr="00000000" w14:paraId="00000146">
            <w:pPr>
              <w:jc w:val="center"/>
              <w:rPr>
                <w:rFonts w:ascii="Times New Roman" w:cs="Times New Roman" w:eastAsia="Times New Roman" w:hAnsi="Times New Roman"/>
                <w:color w:val="ff0000"/>
                <w:sz w:val="20"/>
                <w:szCs w:val="20"/>
              </w:rPr>
            </w:pPr>
            <w:r w:rsidDel="00000000" w:rsidR="00000000" w:rsidRPr="00000000">
              <w:rPr>
                <w:rtl w:val="0"/>
              </w:rPr>
            </w:r>
          </w:p>
        </w:tc>
        <w:tc>
          <w:tcPr>
            <w:shd w:fill="ffffff" w:val="clear"/>
            <w:vAlign w:val="center"/>
          </w:tcPr>
          <w:p w:rsidR="00000000" w:rsidDel="00000000" w:rsidP="00000000" w:rsidRDefault="00000000" w:rsidRPr="00000000" w14:paraId="00000147">
            <w:pPr>
              <w:jc w:val="center"/>
              <w:rPr>
                <w:rFonts w:ascii="Times New Roman" w:cs="Times New Roman" w:eastAsia="Times New Roman" w:hAnsi="Times New Roman"/>
                <w:color w:val="ff0000"/>
                <w:sz w:val="20"/>
                <w:szCs w:val="20"/>
              </w:rPr>
            </w:pPr>
            <w:r w:rsidDel="00000000" w:rsidR="00000000" w:rsidRPr="00000000">
              <w:rPr>
                <w:rtl w:val="0"/>
              </w:rPr>
            </w:r>
          </w:p>
        </w:tc>
        <w:tc>
          <w:tcPr>
            <w:shd w:fill="ffffff" w:val="clear"/>
            <w:vAlign w:val="center"/>
          </w:tcPr>
          <w:p w:rsidR="00000000" w:rsidDel="00000000" w:rsidP="00000000" w:rsidRDefault="00000000" w:rsidRPr="00000000" w14:paraId="00000148">
            <w:pPr>
              <w:jc w:val="center"/>
              <w:rPr>
                <w:rFonts w:ascii="Times New Roman" w:cs="Times New Roman" w:eastAsia="Times New Roman" w:hAnsi="Times New Roman"/>
                <w:color w:val="ff0000"/>
                <w:sz w:val="20"/>
                <w:szCs w:val="20"/>
              </w:rPr>
            </w:pPr>
            <w:r w:rsidDel="00000000" w:rsidR="00000000" w:rsidRPr="00000000">
              <w:rPr>
                <w:rtl w:val="0"/>
              </w:rPr>
            </w:r>
          </w:p>
        </w:tc>
        <w:tc>
          <w:tcPr>
            <w:shd w:fill="ffffff" w:val="clear"/>
            <w:vAlign w:val="center"/>
          </w:tcPr>
          <w:p w:rsidR="00000000" w:rsidDel="00000000" w:rsidP="00000000" w:rsidRDefault="00000000" w:rsidRPr="00000000" w14:paraId="00000149">
            <w:pPr>
              <w:jc w:val="center"/>
              <w:rPr>
                <w:rFonts w:ascii="Times New Roman" w:cs="Times New Roman" w:eastAsia="Times New Roman" w:hAnsi="Times New Roman"/>
                <w:color w:val="ff0000"/>
                <w:sz w:val="20"/>
                <w:szCs w:val="20"/>
              </w:rPr>
            </w:pPr>
            <w:r w:rsidDel="00000000" w:rsidR="00000000" w:rsidRPr="00000000">
              <w:rPr>
                <w:rtl w:val="0"/>
              </w:rPr>
            </w:r>
          </w:p>
        </w:tc>
      </w:tr>
    </w:tbl>
    <w:p w:rsidR="00000000" w:rsidDel="00000000" w:rsidP="00000000" w:rsidRDefault="00000000" w:rsidRPr="00000000" w14:paraId="0000014A">
      <w:pPr>
        <w:jc w:val="right"/>
        <w:rPr/>
      </w:pPr>
      <w:r w:rsidDel="00000000" w:rsidR="00000000" w:rsidRPr="00000000">
        <w:rPr>
          <w:rtl w:val="0"/>
        </w:rPr>
        <w:t xml:space="preserve">21/09/2026</w:t>
      </w:r>
    </w:p>
    <w:sectPr>
      <w:type w:val="nextPage"/>
      <w:pgSz w:h="16838" w:w="11906" w:orient="portrait"/>
      <w:pgMar w:bottom="425" w:top="709" w:left="1134" w:right="1134" w:header="0" w:footer="283"/>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B">
    <w:pPr>
      <w:shd w:fill="ffffff" w:val="clear"/>
      <w:spacing w:after="0" w:line="240" w:lineRule="auto"/>
      <w:ind w:left="284" w:hanging="284"/>
      <w:jc w:val="center"/>
      <w:rPr>
        <w:sz w:val="20"/>
        <w:szCs w:val="2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tr"/>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rFonts w:ascii="Calibri" w:cs="Calibri" w:eastAsia="Calibri" w:hAnsi="Calibri"/>
      <w:color w:val="2e75b5"/>
      <w:sz w:val="32"/>
      <w:szCs w:val="32"/>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57.0" w:type="dxa"/>
        <w:bottom w:w="0.0" w:type="dxa"/>
        <w:right w:w="57.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28.0" w:type="dxa"/>
        <w:left w:w="57.0" w:type="dxa"/>
        <w:bottom w:w="28.0" w:type="dxa"/>
        <w:right w:w="57.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57.0" w:type="dxa"/>
        <w:bottom w:w="0.0" w:type="dxa"/>
        <w:right w:w="57.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28.0" w:type="dxa"/>
        <w:left w:w="57.0" w:type="dxa"/>
        <w:bottom w:w="28.0" w:type="dxa"/>
        <w:right w:w="57.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9UilxRWb+dKcCab1/WBUT7jd1Q==">CgMxLjA4AHIhMUF6SFF0UkRfMDdLUWdGRXRlRlNWMzhJLVZCWnpFSTVG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